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F4" w:rsidRDefault="00F273BF">
      <w:pPr>
        <w:pStyle w:val="1"/>
        <w:jc w:val="center"/>
        <w:rPr>
          <w:b/>
        </w:rPr>
      </w:pPr>
      <w:r>
        <w:rPr>
          <w:b/>
        </w:rPr>
        <w:t>СИЛЛАБУС</w:t>
      </w:r>
    </w:p>
    <w:p w:rsidR="009645F4" w:rsidRDefault="00F273BF">
      <w:pPr>
        <w:pStyle w:val="1"/>
        <w:jc w:val="center"/>
        <w:rPr>
          <w:b/>
          <w:lang w:val="kk-KZ"/>
        </w:rPr>
      </w:pPr>
      <w:r>
        <w:rPr>
          <w:b/>
        </w:rPr>
        <w:t>202</w:t>
      </w:r>
      <w:r>
        <w:rPr>
          <w:b/>
          <w:lang w:val="en-US"/>
        </w:rPr>
        <w:t>1</w:t>
      </w:r>
      <w:r>
        <w:rPr>
          <w:b/>
        </w:rPr>
        <w:t>-202</w:t>
      </w:r>
      <w:r>
        <w:rPr>
          <w:b/>
          <w:lang w:val="en-US"/>
        </w:rPr>
        <w:t>2</w:t>
      </w:r>
      <w:r>
        <w:rPr>
          <w:b/>
        </w:rPr>
        <w:t xml:space="preserve"> </w:t>
      </w:r>
      <w:proofErr w:type="spellStart"/>
      <w:r>
        <w:rPr>
          <w:b/>
        </w:rPr>
        <w:t>оқу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жылының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күзгі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семестрі</w:t>
      </w:r>
      <w:proofErr w:type="spellEnd"/>
    </w:p>
    <w:p w:rsidR="009645F4" w:rsidRDefault="007C40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«6B02301- Шетел филологиясы </w:t>
      </w:r>
      <w:r w:rsidR="00F273BF">
        <w:rPr>
          <w:b/>
          <w:sz w:val="20"/>
          <w:szCs w:val="20"/>
          <w:lang w:val="kk-KZ"/>
        </w:rPr>
        <w:t xml:space="preserve"> »  білім беру бағдарламасы</w:t>
      </w: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1844"/>
        <w:gridCol w:w="992"/>
        <w:gridCol w:w="709"/>
        <w:gridCol w:w="568"/>
        <w:gridCol w:w="1415"/>
        <w:gridCol w:w="424"/>
        <w:gridCol w:w="427"/>
        <w:gridCol w:w="851"/>
        <w:gridCol w:w="1132"/>
      </w:tblGrid>
      <w:tr w:rsidR="009645F4">
        <w:trPr>
          <w:trHeight w:val="265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әннің</w:t>
            </w:r>
            <w:proofErr w:type="spellEnd"/>
            <w:r>
              <w:rPr>
                <w:b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әннің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Типі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Сағат</w:t>
            </w:r>
            <w:proofErr w:type="spellEnd"/>
            <w:r>
              <w:rPr>
                <w:b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rPr>
                <w:b/>
              </w:rPr>
            </w:pPr>
            <w:r>
              <w:rPr>
                <w:b/>
              </w:rPr>
              <w:t>Кредит саны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ECTS</w:t>
            </w:r>
            <w:r>
              <w:rPr>
                <w:b/>
              </w:rPr>
              <w:t xml:space="preserve">  </w:t>
            </w:r>
          </w:p>
        </w:tc>
      </w:tr>
      <w:tr w:rsidR="009645F4">
        <w:trPr>
          <w:trHeight w:val="265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F4" w:rsidRDefault="009645F4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F4" w:rsidRDefault="009645F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Дә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істер</w:t>
            </w:r>
            <w:proofErr w:type="spellEnd"/>
            <w:r>
              <w:rPr>
                <w:b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сабақтар</w:t>
            </w:r>
            <w:proofErr w:type="spellEnd"/>
            <w:r>
              <w:rPr>
                <w:b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Зерт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сабақтар</w:t>
            </w:r>
            <w:proofErr w:type="spellEnd"/>
            <w:r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F4" w:rsidRDefault="009645F4">
            <w:pPr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F4" w:rsidRDefault="009645F4">
            <w:pPr>
              <w:rPr>
                <w:b/>
                <w:sz w:val="20"/>
                <w:szCs w:val="20"/>
              </w:rPr>
            </w:pPr>
          </w:p>
        </w:tc>
      </w:tr>
      <w:tr w:rsidR="009645F4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Pr="00C6589D" w:rsidRDefault="00C658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PP(BIYaV)2212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D9487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rFonts w:hint="eastAsia"/>
                <w:bCs/>
                <w:sz w:val="20"/>
                <w:szCs w:val="20"/>
                <w:lang w:val="kk-KZ"/>
              </w:rPr>
              <w:t>А</w:t>
            </w:r>
            <w:r w:rsidR="00F273BF">
              <w:rPr>
                <w:rFonts w:hint="eastAsia"/>
                <w:bCs/>
                <w:sz w:val="20"/>
                <w:szCs w:val="20"/>
                <w:lang w:val="kk-KZ"/>
              </w:rPr>
              <w:t xml:space="preserve">ударма </w:t>
            </w:r>
            <w:r>
              <w:rPr>
                <w:bCs/>
                <w:sz w:val="20"/>
                <w:szCs w:val="20"/>
                <w:lang w:val="kk-KZ"/>
              </w:rPr>
              <w:t xml:space="preserve">бойынша </w:t>
            </w:r>
          </w:p>
          <w:p w:rsidR="009645F4" w:rsidRDefault="00D948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rFonts w:hint="eastAsia"/>
                <w:bCs/>
                <w:sz w:val="20"/>
                <w:szCs w:val="20"/>
                <w:lang w:val="kk-KZ"/>
              </w:rPr>
              <w:t>практик</w:t>
            </w:r>
            <w:r>
              <w:rPr>
                <w:bCs/>
                <w:sz w:val="20"/>
                <w:szCs w:val="20"/>
                <w:lang w:val="kk-KZ"/>
              </w:rPr>
              <w:t>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kk-KZ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en-US" w:eastAsia="zh-CN"/>
              </w:rPr>
              <w:t>7</w:t>
            </w:r>
          </w:p>
        </w:tc>
      </w:tr>
      <w:tr w:rsidR="009645F4">
        <w:tc>
          <w:tcPr>
            <w:tcW w:w="10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Курс </w:t>
            </w:r>
            <w:proofErr w:type="spellStart"/>
            <w:r>
              <w:rPr>
                <w:b/>
              </w:rPr>
              <w:t>туралы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академиялы</w:t>
            </w:r>
            <w:proofErr w:type="gramEnd"/>
            <w:r>
              <w:rPr>
                <w:b/>
              </w:rPr>
              <w:t>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ақпарат</w:t>
            </w:r>
            <w:proofErr w:type="spellEnd"/>
          </w:p>
        </w:tc>
      </w:tr>
      <w:tr w:rsidR="009645F4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Оқытудың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тү</w:t>
            </w:r>
            <w:proofErr w:type="gramStart"/>
            <w:r>
              <w:rPr>
                <w:b/>
                <w:color w:val="000000"/>
              </w:rPr>
              <w:t>р</w:t>
            </w:r>
            <w:proofErr w:type="gramEnd"/>
            <w:r>
              <w:rPr>
                <w:b/>
                <w:color w:val="000000"/>
              </w:rPr>
              <w:t>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Курстың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типі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Дә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іс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түрлері</w:t>
            </w:r>
            <w:proofErr w:type="spellEnd"/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Практикалық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сабақтардың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түрлері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СӨЖ</w:t>
            </w:r>
            <w:proofErr w:type="gramEnd"/>
            <w:r>
              <w:rPr>
                <w:b/>
              </w:rPr>
              <w:t xml:space="preserve"> саны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Қорытынды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бақылау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тү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і</w:t>
            </w:r>
            <w:proofErr w:type="spellEnd"/>
          </w:p>
        </w:tc>
      </w:tr>
      <w:tr w:rsidR="009645F4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Офлайн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ақпараттық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>Типтік тапсырмалар т.б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en-US" w:eastAsia="zh-CN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</w:t>
            </w:r>
            <w:r>
              <w:t>-</w:t>
            </w:r>
            <w:r>
              <w:rPr>
                <w:lang w:val="kk-KZ"/>
              </w:rPr>
              <w:t xml:space="preserve"> дәстүрлі емтихан. </w:t>
            </w:r>
          </w:p>
        </w:tc>
      </w:tr>
      <w:tr w:rsidR="005052AB">
        <w:trPr>
          <w:trHeight w:val="214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B" w:rsidRDefault="005052A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Дәріскер </w:t>
            </w:r>
          </w:p>
        </w:tc>
        <w:tc>
          <w:tcPr>
            <w:tcW w:w="5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B" w:rsidRPr="007F54C7" w:rsidRDefault="005052AB" w:rsidP="00CB6D50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Алиханкызы Г.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B" w:rsidRDefault="005052AB">
            <w:pPr>
              <w:pStyle w:val="1"/>
              <w:spacing w:line="276" w:lineRule="auto"/>
              <w:jc w:val="center"/>
              <w:rPr>
                <w:lang w:val="kk-KZ"/>
              </w:rPr>
            </w:pPr>
          </w:p>
        </w:tc>
      </w:tr>
      <w:tr w:rsidR="005052AB">
        <w:trPr>
          <w:trHeight w:val="39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B" w:rsidRDefault="005052A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B" w:rsidRPr="00517442" w:rsidRDefault="005052AB" w:rsidP="00CB6D50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guliaalihankyzy@gmail.com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AB" w:rsidRDefault="005052AB">
            <w:pPr>
              <w:rPr>
                <w:sz w:val="20"/>
                <w:szCs w:val="20"/>
                <w:lang w:val="kk-KZ"/>
              </w:rPr>
            </w:pPr>
          </w:p>
        </w:tc>
      </w:tr>
      <w:tr w:rsidR="005052AB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B" w:rsidRDefault="005052A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Телефоны </w:t>
            </w:r>
          </w:p>
        </w:tc>
        <w:tc>
          <w:tcPr>
            <w:tcW w:w="5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B" w:rsidRPr="007F54C7" w:rsidRDefault="005052AB" w:rsidP="00CB6D50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870</w:t>
            </w:r>
            <w:r>
              <w:rPr>
                <w:sz w:val="22"/>
                <w:szCs w:val="22"/>
                <w:lang w:val="en-US"/>
              </w:rPr>
              <w:t>7 8773735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AB" w:rsidRDefault="005052AB">
            <w:pPr>
              <w:rPr>
                <w:sz w:val="20"/>
                <w:szCs w:val="20"/>
              </w:rPr>
            </w:pPr>
          </w:p>
        </w:tc>
      </w:tr>
    </w:tbl>
    <w:p w:rsidR="009645F4" w:rsidRDefault="009645F4">
      <w:pPr>
        <w:pStyle w:val="1"/>
        <w:widowControl w:val="0"/>
        <w:spacing w:line="276" w:lineRule="auto"/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9645F4">
        <w:trPr>
          <w:trHeight w:val="112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</w:pPr>
            <w:proofErr w:type="spellStart"/>
            <w:r>
              <w:rPr>
                <w:b/>
              </w:rPr>
              <w:t>Курстың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презентациясы</w:t>
            </w:r>
            <w:proofErr w:type="spellEnd"/>
          </w:p>
        </w:tc>
      </w:tr>
    </w:tbl>
    <w:p w:rsidR="009645F4" w:rsidRDefault="009645F4">
      <w:pPr>
        <w:pStyle w:val="1"/>
        <w:widowControl w:val="0"/>
        <w:spacing w:line="276" w:lineRule="auto"/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820"/>
        <w:gridCol w:w="3686"/>
      </w:tblGrid>
      <w:tr w:rsidR="009645F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әннің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Оқытудың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күтілетін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н</w:t>
            </w:r>
            <w:proofErr w:type="gramEnd"/>
            <w:r>
              <w:rPr>
                <w:b/>
              </w:rPr>
              <w:t>әтижелері</w:t>
            </w:r>
            <w:proofErr w:type="spellEnd"/>
            <w:r>
              <w:rPr>
                <w:b/>
              </w:rPr>
              <w:t xml:space="preserve">  (ОН)</w:t>
            </w:r>
          </w:p>
          <w:p w:rsidR="009645F4" w:rsidRDefault="009645F4">
            <w:pPr>
              <w:pStyle w:val="1"/>
              <w:spacing w:line="276" w:lineRule="auto"/>
              <w:jc w:val="center"/>
              <w:rPr>
                <w:b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ОН </w:t>
            </w:r>
            <w:proofErr w:type="spellStart"/>
            <w:r>
              <w:rPr>
                <w:b/>
              </w:rPr>
              <w:t>қол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жеткізу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индикаторлары</w:t>
            </w:r>
            <w:proofErr w:type="spellEnd"/>
            <w:r>
              <w:rPr>
                <w:b/>
              </w:rPr>
              <w:t xml:space="preserve"> (ЖИ) </w:t>
            </w:r>
          </w:p>
          <w:p w:rsidR="009645F4" w:rsidRDefault="00F273BF">
            <w:pPr>
              <w:pStyle w:val="1"/>
              <w:spacing w:line="276" w:lineRule="auto"/>
              <w:jc w:val="center"/>
              <w:rPr>
                <w:b/>
              </w:rPr>
            </w:pPr>
            <w:r>
              <w:t>(</w:t>
            </w:r>
            <w:proofErr w:type="spellStart"/>
            <w:r>
              <w:t>әрбі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ОН-</w:t>
            </w:r>
            <w:proofErr w:type="spellStart"/>
            <w:r>
              <w:t>ге</w:t>
            </w:r>
            <w:proofErr w:type="spellEnd"/>
            <w:r>
              <w:t xml:space="preserve"> </w:t>
            </w:r>
            <w:proofErr w:type="spellStart"/>
            <w:r>
              <w:t>кемінде</w:t>
            </w:r>
            <w:proofErr w:type="spellEnd"/>
            <w:r>
              <w:t xml:space="preserve"> 2 индикатор)</w:t>
            </w:r>
          </w:p>
        </w:tc>
      </w:tr>
      <w:tr w:rsidR="009645F4" w:rsidRPr="00DC7027">
        <w:trPr>
          <w:trHeight w:val="16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4F340C">
            <w:pPr>
              <w:pStyle w:val="1"/>
              <w:spacing w:line="276" w:lineRule="auto"/>
              <w:jc w:val="both"/>
              <w:rPr>
                <w:b/>
                <w:lang w:val="kk-KZ"/>
              </w:rPr>
            </w:pPr>
            <w:r w:rsidRPr="004F340C">
              <w:rPr>
                <w:lang w:val="kk-KZ"/>
              </w:rPr>
              <w:t xml:space="preserve">Студенттердің  шет тілін  Аударма бойынша қабілетін қалыптастыру, оны күнделікті қарым-қатынаста белсенді қолдану үшін шет тілін жазу  және аудару практикасын  меңгеруді үйрету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spacing w:line="276" w:lineRule="auto"/>
              <w:rPr>
                <w:b/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ОН 1</w:t>
            </w:r>
            <w:r>
              <w:rPr>
                <w:sz w:val="20"/>
                <w:szCs w:val="20"/>
                <w:lang w:val="kk-KZ"/>
              </w:rPr>
              <w:t xml:space="preserve"> мәтінге аударар алдында анализ жасау;</w:t>
            </w:r>
          </w:p>
          <w:p w:rsidR="009645F4" w:rsidRDefault="009645F4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u w:val="single"/>
                <w:lang w:val="kk-KZ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ЖИ1.1</w:t>
            </w:r>
            <w:r>
              <w:rPr>
                <w:sz w:val="20"/>
                <w:szCs w:val="20"/>
                <w:lang w:val="kk-KZ"/>
              </w:rPr>
              <w:t xml:space="preserve"> қажетті мағлұматты табу;</w:t>
            </w:r>
          </w:p>
          <w:p w:rsidR="009645F4" w:rsidRDefault="00F273BF">
            <w:pPr>
              <w:pStyle w:val="1"/>
              <w:spacing w:line="276" w:lineRule="auto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ЖИ1.2</w:t>
            </w:r>
            <w:r>
              <w:rPr>
                <w:lang w:val="kk-KZ"/>
              </w:rPr>
              <w:t xml:space="preserve"> қойылған мақсатқа жету үшін мағлұматты дұрыс анализдей алу; </w:t>
            </w:r>
          </w:p>
        </w:tc>
      </w:tr>
      <w:tr w:rsidR="009645F4" w:rsidRPr="00DC7027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F4" w:rsidRDefault="009645F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both"/>
              <w:rPr>
                <w:lang w:val="kk-KZ" w:bidi="hi-IN"/>
              </w:rPr>
            </w:pPr>
            <w:r>
              <w:rPr>
                <w:b/>
                <w:bCs/>
                <w:lang w:val="kk-KZ"/>
              </w:rPr>
              <w:t>ОН 2</w:t>
            </w:r>
            <w:r>
              <w:rPr>
                <w:lang w:val="kk-KZ"/>
              </w:rPr>
              <w:t xml:space="preserve"> қытай тіліндегі мәтінді аударуда стратегия таңдау;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ЖИ2.1 </w:t>
            </w:r>
            <w:r>
              <w:rPr>
                <w:sz w:val="20"/>
                <w:szCs w:val="20"/>
                <w:lang w:val="kk-KZ"/>
              </w:rPr>
              <w:t>мағлұматпен таныс және ондағы негізгі элементтерді белгілейді;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9645F4" w:rsidRDefault="00F273BF">
            <w:pPr>
              <w:jc w:val="both"/>
              <w:rPr>
                <w:color w:val="00000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ЖИ2.2</w:t>
            </w:r>
            <w:r>
              <w:rPr>
                <w:sz w:val="20"/>
                <w:szCs w:val="20"/>
                <w:lang w:val="kk-KZ"/>
              </w:rPr>
              <w:t xml:space="preserve">берілген мәтіндегі медициналық және фармацевтік терминологиямен таныс; </w:t>
            </w:r>
          </w:p>
        </w:tc>
      </w:tr>
      <w:tr w:rsidR="009645F4" w:rsidRPr="00DC7027">
        <w:trPr>
          <w:trHeight w:val="257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F4" w:rsidRDefault="009645F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spacing w:line="276" w:lineRule="auto"/>
              <w:rPr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>ОН 3</w:t>
            </w:r>
            <w:r>
              <w:rPr>
                <w:sz w:val="20"/>
                <w:szCs w:val="20"/>
                <w:lang w:val="kk-KZ" w:bidi="hi-IN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ЖИ3.1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қажетті</w:t>
            </w:r>
            <w:r w:rsidRPr="007C6566">
              <w:rPr>
                <w:rFonts w:ascii="Times New Roman" w:eastAsia="SimSun" w:hAnsi="Times New Roman" w:hint="eastAsia"/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нұсқаларды қарастырады;  </w:t>
            </w:r>
          </w:p>
          <w:p w:rsidR="009645F4" w:rsidRDefault="00F273BF">
            <w:pPr>
              <w:pStyle w:val="1"/>
              <w:spacing w:line="276" w:lineRule="auto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ЖИ3.2</w:t>
            </w:r>
            <w:r>
              <w:rPr>
                <w:lang w:val="kk-KZ"/>
              </w:rPr>
              <w:t xml:space="preserve"> өзінің ойын сауатты, логикалық, дәлелді түрде жеткізеді;</w:t>
            </w:r>
          </w:p>
        </w:tc>
      </w:tr>
      <w:tr w:rsidR="009645F4" w:rsidRPr="00DC7027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F4" w:rsidRDefault="009645F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spacing w:line="276" w:lineRule="auto"/>
              <w:rPr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>ОН 4</w:t>
            </w:r>
            <w:r>
              <w:rPr>
                <w:sz w:val="20"/>
                <w:szCs w:val="20"/>
                <w:lang w:val="kk-KZ" w:bidi="hi-IN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қытай тіліңде әр саладағы терминдерін жетік білу;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rPr>
                <w:b/>
                <w:color w:val="000000"/>
                <w:lang w:val="kk-KZ"/>
              </w:rPr>
            </w:pPr>
            <w:r>
              <w:rPr>
                <w:b/>
                <w:bCs/>
                <w:lang w:val="kk-KZ"/>
              </w:rPr>
              <w:t>ЖИ4.1</w:t>
            </w:r>
            <w:r>
              <w:rPr>
                <w:lang w:val="kk-KZ"/>
              </w:rPr>
              <w:t xml:space="preserve"> қазақ-қытай, қытай-қазақ әр саладағы терминологиялық сөздік қолдана білу; </w:t>
            </w:r>
          </w:p>
        </w:tc>
      </w:tr>
      <w:tr w:rsidR="009645F4" w:rsidRPr="00DC7027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F4" w:rsidRDefault="009645F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spacing w:line="276" w:lineRule="auto"/>
              <w:rPr>
                <w:b/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5 </w:t>
            </w:r>
            <w:r>
              <w:rPr>
                <w:sz w:val="20"/>
                <w:szCs w:val="20"/>
                <w:lang w:val="kk-KZ"/>
              </w:rPr>
              <w:t>Аударыу барысында лексикада жұмыс істеу дағдыларын қолдану;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ЖИ5.1</w:t>
            </w:r>
            <w:r>
              <w:rPr>
                <w:sz w:val="20"/>
                <w:szCs w:val="20"/>
                <w:lang w:val="kk-KZ"/>
              </w:rPr>
              <w:t xml:space="preserve"> қазақ және қытай тілдерінде іскерлік қатынаста коммуникативті-қолайлы стиль таңдайды; </w:t>
            </w:r>
          </w:p>
          <w:p w:rsidR="009645F4" w:rsidRDefault="00F273BF">
            <w:pPr>
              <w:pStyle w:val="1"/>
              <w:spacing w:line="276" w:lineRule="auto"/>
              <w:rPr>
                <w:color w:val="000000"/>
                <w:lang w:val="kk-KZ"/>
              </w:rPr>
            </w:pPr>
            <w:r>
              <w:rPr>
                <w:b/>
                <w:bCs/>
                <w:lang w:val="kk-KZ"/>
              </w:rPr>
              <w:t>ЖИ5.2</w:t>
            </w:r>
            <w:r w:rsidRPr="007C6566">
              <w:rPr>
                <w:rFonts w:eastAsia="SimSun" w:hint="eastAsia"/>
                <w:b/>
                <w:bCs/>
                <w:lang w:val="kk-KZ" w:eastAsia="zh-CN"/>
              </w:rPr>
              <w:t xml:space="preserve"> </w:t>
            </w:r>
            <w:r>
              <w:rPr>
                <w:lang w:val="kk-KZ"/>
              </w:rPr>
              <w:t xml:space="preserve">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9645F4" w:rsidRPr="00DC702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F4" w:rsidRDefault="009645F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spacing w:line="276" w:lineRule="auto"/>
              <w:rPr>
                <w:b/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</w:t>
            </w:r>
            <w:r w:rsidRPr="007C6566">
              <w:rPr>
                <w:rFonts w:eastAsia="SimSun" w:hint="eastAsia"/>
                <w:b/>
                <w:sz w:val="20"/>
                <w:szCs w:val="20"/>
                <w:lang w:val="kk-KZ" w:eastAsia="zh-CN" w:bidi="hi-IN"/>
              </w:rPr>
              <w:t xml:space="preserve">6 </w:t>
            </w:r>
            <w:r>
              <w:rPr>
                <w:sz w:val="20"/>
                <w:szCs w:val="20"/>
                <w:lang w:val="kk-KZ"/>
              </w:rPr>
              <w:t>мәтіндерін бір тілден екінші тілге аудару барысында ерекшеліктерді ескеру.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ЖИ6.1</w:t>
            </w:r>
            <w:r>
              <w:rPr>
                <w:sz w:val="20"/>
                <w:szCs w:val="20"/>
                <w:lang w:val="kk-KZ"/>
              </w:rPr>
              <w:t xml:space="preserve"> ауызша немесе жазбаша түрде мәтіннің лексикалық-грамматикалық және фонетикалық құрылымын қолданады; </w:t>
            </w:r>
          </w:p>
          <w:p w:rsidR="009645F4" w:rsidRDefault="00F273BF">
            <w:pPr>
              <w:pStyle w:val="1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ЖИ6.2</w:t>
            </w:r>
            <w:r>
              <w:rPr>
                <w:lang w:val="kk-KZ"/>
              </w:rPr>
              <w:t xml:space="preserve"> аударманың барабарлығы және эквиваленттілігіне қол жеткізу үшін аударманың түрлерін, әдістері мен технологиясын дұрыс қолданады;</w:t>
            </w:r>
          </w:p>
        </w:tc>
      </w:tr>
      <w:tr w:rsidR="009645F4">
        <w:trPr>
          <w:trHeight w:val="2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Пререквизиттер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rPr>
                <w:b/>
                <w:lang w:val="kk-KZ"/>
              </w:rPr>
            </w:pPr>
            <w:r>
              <w:rPr>
                <w:lang w:val="kk-KZ"/>
              </w:rPr>
              <w:t>(</w:t>
            </w:r>
            <w:r>
              <w:rPr>
                <w:lang w:val="en-US"/>
              </w:rPr>
              <w:t>TP</w:t>
            </w:r>
            <w:r>
              <w:t>2201</w:t>
            </w:r>
            <w:r>
              <w:rPr>
                <w:lang w:val="kk-KZ"/>
              </w:rPr>
              <w:t xml:space="preserve">) Аударма теориясы </w:t>
            </w:r>
          </w:p>
        </w:tc>
      </w:tr>
      <w:tr w:rsidR="009645F4">
        <w:trPr>
          <w:trHeight w:val="2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Постреквизиттер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(</w:t>
            </w:r>
            <w:r>
              <w:rPr>
                <w:lang w:val="en-US"/>
              </w:rPr>
              <w:t>PUP</w:t>
            </w:r>
            <w:r>
              <w:t>3302</w:t>
            </w:r>
            <w:r>
              <w:rPr>
                <w:lang w:val="kk-KZ"/>
              </w:rPr>
              <w:t xml:space="preserve">) Ауызша аударма практикасы </w:t>
            </w:r>
          </w:p>
        </w:tc>
      </w:tr>
      <w:tr w:rsidR="009645F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Әдебиет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және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ресурстар</w:t>
            </w:r>
            <w:proofErr w:type="spellEnd"/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spacing w:line="276" w:lineRule="auto"/>
              <w:rPr>
                <w:b/>
                <w:bCs/>
                <w:sz w:val="20"/>
                <w:szCs w:val="20"/>
                <w:lang w:val="kk-KZ" w:eastAsia="zh-CN"/>
              </w:rPr>
            </w:pPr>
            <w:r>
              <w:rPr>
                <w:b/>
                <w:bCs/>
                <w:sz w:val="20"/>
                <w:szCs w:val="20"/>
                <w:lang w:val="kk-KZ" w:eastAsia="zh-CN"/>
              </w:rPr>
              <w:t>Негізгі:</w:t>
            </w:r>
          </w:p>
          <w:p w:rsidR="009645F4" w:rsidRPr="00D37ADC" w:rsidRDefault="00F273BF">
            <w:pPr>
              <w:ind w:left="480"/>
              <w:contextualSpacing/>
              <w:rPr>
                <w:rFonts w:asciiTheme="majorHAnsi" w:hAnsiTheme="majorHAnsi" w:cstheme="majorHAnsi"/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 w:eastAsia="zh-CN"/>
              </w:rPr>
              <w:t xml:space="preserve">1. </w:t>
            </w:r>
            <w:r w:rsidRPr="00D37ADC"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汉俄翻译教程</w:t>
            </w:r>
            <w:r w:rsidRPr="00D37ADC">
              <w:rPr>
                <w:rFonts w:asciiTheme="majorHAnsi" w:hAnsiTheme="majorHAnsi" w:cstheme="majorHAnsi"/>
                <w:sz w:val="20"/>
                <w:szCs w:val="20"/>
                <w:lang w:val="kk-KZ" w:eastAsia="zh-CN"/>
              </w:rPr>
              <w:t xml:space="preserve">       </w:t>
            </w:r>
            <w:r w:rsidRPr="00D37ADC"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上海</w:t>
            </w:r>
            <w:r w:rsidRPr="00D37ADC">
              <w:rPr>
                <w:rFonts w:asciiTheme="majorHAnsi" w:hAnsiTheme="majorHAnsi" w:cstheme="majorHAnsi"/>
                <w:sz w:val="20"/>
                <w:szCs w:val="20"/>
                <w:lang w:val="kk-KZ" w:eastAsia="zh-CN"/>
              </w:rPr>
              <w:t xml:space="preserve">              2016</w:t>
            </w:r>
            <w:r w:rsidRPr="00D37ADC"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年</w:t>
            </w:r>
          </w:p>
          <w:p w:rsidR="009645F4" w:rsidRPr="00D37ADC" w:rsidRDefault="00F273BF">
            <w:pPr>
              <w:ind w:left="480"/>
              <w:contextualSpacing/>
              <w:rPr>
                <w:rFonts w:asciiTheme="majorHAnsi" w:hAnsiTheme="majorHAnsi" w:cstheme="majorHAnsi"/>
                <w:sz w:val="20"/>
                <w:szCs w:val="20"/>
                <w:lang w:val="kk-KZ"/>
              </w:rPr>
            </w:pPr>
            <w:r w:rsidRPr="00D37ADC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2. </w:t>
            </w:r>
            <w:r w:rsidRPr="00D37ADC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汉俄翻译教程</w:t>
            </w:r>
            <w:r w:rsidRPr="00D37ADC">
              <w:rPr>
                <w:rFonts w:asciiTheme="majorHAnsi" w:hAnsiTheme="majorHAnsi" w:cstheme="majorHAnsi"/>
                <w:sz w:val="20"/>
                <w:szCs w:val="20"/>
                <w:lang w:val="kk-KZ"/>
              </w:rPr>
              <w:t xml:space="preserve">       </w:t>
            </w:r>
            <w:r w:rsidRPr="00D37ADC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北京</w:t>
            </w:r>
            <w:r w:rsidRPr="00D37ADC">
              <w:rPr>
                <w:rFonts w:asciiTheme="majorHAnsi" w:hAnsiTheme="majorHAnsi" w:cstheme="majorHAnsi"/>
                <w:sz w:val="20"/>
                <w:szCs w:val="20"/>
                <w:lang w:val="kk-KZ"/>
              </w:rPr>
              <w:t xml:space="preserve">              2014</w:t>
            </w:r>
          </w:p>
          <w:p w:rsidR="009645F4" w:rsidRDefault="00F273BF">
            <w:pPr>
              <w:ind w:left="480"/>
              <w:contextualSpacing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tr-TR"/>
              </w:rPr>
              <w:t>3.</w:t>
            </w:r>
            <w:r>
              <w:rPr>
                <w:sz w:val="20"/>
                <w:szCs w:val="20"/>
                <w:lang w:val="kk-KZ" w:eastAsia="en-US"/>
              </w:rPr>
              <w:t xml:space="preserve">  А. Тарақов. Аударма әлемі, Алматы,  Қаз ҰУ баспасы,2012ж</w:t>
            </w:r>
          </w:p>
          <w:p w:rsidR="009645F4" w:rsidRDefault="00F273BF">
            <w:pPr>
              <w:ind w:left="480"/>
              <w:contextualSpacing/>
              <w:rPr>
                <w:sz w:val="20"/>
                <w:szCs w:val="20"/>
                <w:lang w:val="kk-KZ" w:eastAsia="en-US"/>
              </w:rPr>
            </w:pPr>
            <w:r w:rsidRPr="007C6566">
              <w:rPr>
                <w:rFonts w:eastAsia="SimSun" w:hint="eastAsia"/>
                <w:sz w:val="20"/>
                <w:szCs w:val="20"/>
                <w:lang w:val="kk-KZ" w:eastAsia="zh-CN"/>
              </w:rPr>
              <w:t xml:space="preserve">4. </w:t>
            </w:r>
            <w:r>
              <w:rPr>
                <w:sz w:val="20"/>
                <w:szCs w:val="20"/>
                <w:lang w:val="kk-KZ" w:eastAsia="zh-HK"/>
              </w:rPr>
              <w:t>Н.Абдурақын.    Қытай мифтерінің аудармасы,</w:t>
            </w:r>
            <w:r>
              <w:rPr>
                <w:sz w:val="20"/>
                <w:szCs w:val="20"/>
                <w:lang w:val="kk-KZ" w:eastAsia="en-US"/>
              </w:rPr>
              <w:t xml:space="preserve">  Алматы. Қаз ҰУ баспасы, 2012 ж</w:t>
            </w:r>
          </w:p>
          <w:p w:rsidR="009645F4" w:rsidRDefault="00F273BF">
            <w:pPr>
              <w:ind w:left="480"/>
              <w:contextualSpacing/>
              <w:rPr>
                <w:sz w:val="20"/>
                <w:szCs w:val="20"/>
                <w:lang w:val="kk-KZ" w:eastAsia="en-US"/>
              </w:rPr>
            </w:pPr>
            <w:r w:rsidRPr="007C4015">
              <w:rPr>
                <w:rFonts w:eastAsia="SimSun" w:hint="eastAsia"/>
                <w:sz w:val="20"/>
                <w:szCs w:val="20"/>
                <w:lang w:val="kk-KZ" w:eastAsia="zh-CN"/>
              </w:rPr>
              <w:t xml:space="preserve">5. </w:t>
            </w:r>
            <w:r>
              <w:rPr>
                <w:sz w:val="20"/>
                <w:szCs w:val="20"/>
                <w:lang w:val="kk-KZ" w:eastAsia="en-US"/>
              </w:rPr>
              <w:t>Қайша Тәбәракқызы. Мұқағали Мақатеав, аудармасы, қытай тілінде.ҚХР 2013ж, жастар баспасы.</w:t>
            </w:r>
          </w:p>
          <w:p w:rsidR="009645F4" w:rsidRDefault="00F273BF">
            <w:pPr>
              <w:keepNext/>
              <w:tabs>
                <w:tab w:val="center" w:pos="9639"/>
              </w:tabs>
              <w:autoSpaceDE w:val="0"/>
              <w:autoSpaceDN w:val="0"/>
              <w:spacing w:line="276" w:lineRule="auto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:rsidR="009645F4" w:rsidRDefault="00F273BF">
            <w:pPr>
              <w:ind w:left="6"/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Интернет-ресурсы:</w:t>
            </w:r>
          </w:p>
          <w:p w:rsidR="009645F4" w:rsidRDefault="006401FB">
            <w:pPr>
              <w:ind w:left="480"/>
              <w:contextualSpacing/>
              <w:rPr>
                <w:sz w:val="20"/>
                <w:szCs w:val="20"/>
                <w:lang w:val="kk-KZ"/>
              </w:rPr>
            </w:pPr>
            <w:hyperlink r:id="rId8" w:history="1">
              <w:r w:rsidR="00F273BF">
                <w:rPr>
                  <w:sz w:val="20"/>
                  <w:szCs w:val="20"/>
                  <w:lang w:val="kk-KZ" w:eastAsia="en-US"/>
                </w:rPr>
                <w:t>www.baidu.com</w:t>
              </w:r>
            </w:hyperlink>
          </w:p>
          <w:p w:rsidR="009645F4" w:rsidRDefault="00F273BF">
            <w:pPr>
              <w:ind w:left="480"/>
              <w:contextualSpacing/>
              <w:rPr>
                <w:b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www.kitap.kz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rFonts w:eastAsia="SimSun"/>
                <w:color w:val="006621"/>
                <w:shd w:val="clear" w:color="auto" w:fill="FFFFFF"/>
                <w:lang w:val="kk-KZ"/>
              </w:rPr>
              <w:t xml:space="preserve"> </w:t>
            </w:r>
          </w:p>
        </w:tc>
      </w:tr>
    </w:tbl>
    <w:p w:rsidR="009645F4" w:rsidRDefault="009645F4">
      <w:pPr>
        <w:pStyle w:val="1"/>
        <w:widowControl w:val="0"/>
        <w:spacing w:line="276" w:lineRule="auto"/>
        <w:rPr>
          <w:color w:val="FF6600"/>
          <w:lang w:val="kk-KZ"/>
        </w:rPr>
      </w:pPr>
    </w:p>
    <w:p w:rsidR="009645F4" w:rsidRDefault="009645F4">
      <w:pPr>
        <w:pStyle w:val="1"/>
        <w:widowControl w:val="0"/>
        <w:spacing w:line="276" w:lineRule="auto"/>
        <w:rPr>
          <w:color w:val="FF660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647"/>
      </w:tblGrid>
      <w:tr w:rsidR="009645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Pr="007C6566" w:rsidRDefault="00F273BF">
            <w:pPr>
              <w:pStyle w:val="1"/>
              <w:spacing w:line="276" w:lineRule="auto"/>
              <w:rPr>
                <w:b/>
                <w:lang w:val="kk-KZ"/>
              </w:rPr>
            </w:pPr>
            <w:r w:rsidRPr="007C6566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тәрті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ережелері</w:t>
            </w:r>
            <w:proofErr w:type="spellEnd"/>
            <w:r>
              <w:rPr>
                <w:b/>
              </w:rPr>
              <w:t xml:space="preserve">: </w:t>
            </w:r>
          </w:p>
          <w:p w:rsidR="009645F4" w:rsidRDefault="00F273BF">
            <w:pPr>
              <w:pStyle w:val="1"/>
              <w:tabs>
                <w:tab w:val="left" w:pos="426"/>
              </w:tabs>
              <w:spacing w:line="276" w:lineRule="auto"/>
              <w:jc w:val="both"/>
            </w:pPr>
            <w:r>
              <w:rPr>
                <w:b/>
              </w:rPr>
              <w:t xml:space="preserve">НАЗАР АУДАРЫҢЫЗ! </w:t>
            </w:r>
            <w:proofErr w:type="spellStart"/>
            <w:r>
              <w:t>Дедлайндарды</w:t>
            </w:r>
            <w:proofErr w:type="spellEnd"/>
            <w:r>
              <w:t xml:space="preserve"> </w:t>
            </w:r>
            <w:proofErr w:type="spellStart"/>
            <w:r>
              <w:t>сақтамау</w:t>
            </w:r>
            <w:proofErr w:type="spellEnd"/>
            <w:r>
              <w:t xml:space="preserve"> </w:t>
            </w:r>
            <w:proofErr w:type="spellStart"/>
            <w:r>
              <w:t>баллдардың</w:t>
            </w:r>
            <w:proofErr w:type="spellEnd"/>
            <w:r>
              <w:t xml:space="preserve"> </w:t>
            </w:r>
            <w:proofErr w:type="spellStart"/>
            <w:r>
              <w:t>жоғалуына</w:t>
            </w:r>
            <w:proofErr w:type="spellEnd"/>
            <w:r>
              <w:t xml:space="preserve"> </w:t>
            </w:r>
            <w:proofErr w:type="spellStart"/>
            <w:r>
              <w:t>әкеледі</w:t>
            </w:r>
            <w:proofErr w:type="spellEnd"/>
            <w:r>
              <w:t xml:space="preserve">! </w:t>
            </w:r>
            <w:proofErr w:type="spellStart"/>
            <w:r>
              <w:t>Әрбі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тапсырманың</w:t>
            </w:r>
            <w:proofErr w:type="spellEnd"/>
            <w:r>
              <w:t xml:space="preserve"> </w:t>
            </w:r>
            <w:proofErr w:type="spellStart"/>
            <w:r>
              <w:t>дедлайны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курсының</w:t>
            </w:r>
            <w:proofErr w:type="spellEnd"/>
            <w:r>
              <w:t xml:space="preserve"> </w:t>
            </w:r>
            <w:proofErr w:type="spellStart"/>
            <w:r>
              <w:t>мазмұнын</w:t>
            </w:r>
            <w:proofErr w:type="spellEnd"/>
            <w: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асыру</w:t>
            </w:r>
            <w:proofErr w:type="spellEnd"/>
            <w:r>
              <w:t xml:space="preserve"> </w:t>
            </w:r>
            <w:proofErr w:type="spellStart"/>
            <w:r>
              <w:t>күнтізбесінде</w:t>
            </w:r>
            <w:proofErr w:type="spellEnd"/>
            <w:r>
              <w:t xml:space="preserve"> (</w:t>
            </w:r>
            <w:proofErr w:type="spellStart"/>
            <w:r>
              <w:t>кестесінде</w:t>
            </w:r>
            <w:proofErr w:type="spellEnd"/>
            <w:r>
              <w:t xml:space="preserve">), </w:t>
            </w:r>
            <w:proofErr w:type="spellStart"/>
            <w:r>
              <w:t>көрсетілген</w:t>
            </w:r>
            <w:proofErr w:type="spellEnd"/>
            <w:r>
              <w:t>.</w:t>
            </w:r>
          </w:p>
          <w:p w:rsidR="009645F4" w:rsidRDefault="00F273BF">
            <w:pPr>
              <w:pStyle w:val="1"/>
              <w:spacing w:line="276" w:lineRule="auto"/>
              <w:ind w:left="34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Академиялық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құндылықтар</w:t>
            </w:r>
            <w:proofErr w:type="spellEnd"/>
            <w:r>
              <w:rPr>
                <w:b/>
                <w:color w:val="000000"/>
              </w:rPr>
              <w:t>:</w:t>
            </w:r>
          </w:p>
          <w:p w:rsidR="009645F4" w:rsidRDefault="00F273BF">
            <w:pPr>
              <w:pStyle w:val="1"/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Практикалық</w:t>
            </w:r>
            <w:proofErr w:type="spellEnd"/>
            <w:r>
              <w:t xml:space="preserve"> / </w:t>
            </w:r>
            <w:proofErr w:type="spellStart"/>
            <w:r>
              <w:t>зертханалық</w:t>
            </w:r>
            <w:proofErr w:type="spellEnd"/>
            <w:r>
              <w:t xml:space="preserve"> </w:t>
            </w:r>
            <w:proofErr w:type="spellStart"/>
            <w:r>
              <w:t>сабақтар</w:t>
            </w:r>
            <w:proofErr w:type="spellEnd"/>
            <w:r>
              <w:t xml:space="preserve">, </w:t>
            </w:r>
            <w:proofErr w:type="gramStart"/>
            <w:r>
              <w:t>С</w:t>
            </w:r>
            <w:proofErr w:type="gramEnd"/>
            <w:r>
              <w:t xml:space="preserve">ӨЖ </w:t>
            </w:r>
            <w:proofErr w:type="spellStart"/>
            <w:r>
              <w:t>өзіндік</w:t>
            </w:r>
            <w:proofErr w:type="spellEnd"/>
            <w:r>
              <w:t xml:space="preserve">, </w:t>
            </w:r>
            <w:proofErr w:type="spellStart"/>
            <w:r>
              <w:t>шығармашылық</w:t>
            </w:r>
            <w:proofErr w:type="spellEnd"/>
            <w:r>
              <w:t xml:space="preserve"> </w:t>
            </w:r>
            <w:proofErr w:type="spellStart"/>
            <w:r>
              <w:t>сипатта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>.</w:t>
            </w:r>
          </w:p>
          <w:p w:rsidR="009645F4" w:rsidRDefault="00F273BF">
            <w:pPr>
              <w:pStyle w:val="1"/>
              <w:spacing w:line="276" w:lineRule="auto"/>
              <w:jc w:val="both"/>
              <w:rPr>
                <w:b/>
              </w:rPr>
            </w:pPr>
            <w:r>
              <w:t xml:space="preserve">- </w:t>
            </w:r>
            <w:proofErr w:type="spellStart"/>
            <w:r>
              <w:t>Бақылаудың</w:t>
            </w:r>
            <w:proofErr w:type="spellEnd"/>
            <w:r>
              <w:t xml:space="preserve"> </w:t>
            </w: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кезеңінде</w:t>
            </w:r>
            <w:proofErr w:type="spellEnd"/>
            <w:r>
              <w:t xml:space="preserve"> </w:t>
            </w:r>
            <w:proofErr w:type="spellStart"/>
            <w:r>
              <w:t>плагиатқа</w:t>
            </w:r>
            <w:proofErr w:type="spellEnd"/>
            <w:r>
              <w:t xml:space="preserve">, </w:t>
            </w:r>
            <w:proofErr w:type="spellStart"/>
            <w:r>
              <w:t>жалғ</w:t>
            </w:r>
            <w:proofErr w:type="gramStart"/>
            <w:r>
              <w:t>ан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ақпаратқа</w:t>
            </w:r>
            <w:proofErr w:type="spellEnd"/>
            <w:r>
              <w:t xml:space="preserve">, </w:t>
            </w:r>
            <w:proofErr w:type="spellStart"/>
            <w:r>
              <w:t>көшіруге</w:t>
            </w:r>
            <w:proofErr w:type="spellEnd"/>
            <w:r>
              <w:t xml:space="preserve"> </w:t>
            </w:r>
            <w:proofErr w:type="spellStart"/>
            <w:r>
              <w:t>тыйым</w:t>
            </w:r>
            <w:proofErr w:type="spellEnd"/>
            <w:r>
              <w:t xml:space="preserve"> </w:t>
            </w:r>
            <w:proofErr w:type="spellStart"/>
            <w:r>
              <w:t>салынады</w:t>
            </w:r>
            <w:proofErr w:type="spellEnd"/>
            <w:r>
              <w:t xml:space="preserve">. </w:t>
            </w:r>
          </w:p>
          <w:p w:rsidR="009645F4" w:rsidRDefault="00F273BF">
            <w:pPr>
              <w:pStyle w:val="1"/>
              <w:spacing w:line="276" w:lineRule="auto"/>
              <w:jc w:val="both"/>
            </w:pPr>
            <w:r>
              <w:t>-</w:t>
            </w:r>
            <w:proofErr w:type="spellStart"/>
            <w:r>
              <w:t>Мүмкіндігі</w:t>
            </w:r>
            <w:proofErr w:type="spellEnd"/>
            <w:r>
              <w:t xml:space="preserve"> </w:t>
            </w:r>
            <w:proofErr w:type="spellStart"/>
            <w:r>
              <w:t>шектеулі</w:t>
            </w:r>
            <w:proofErr w:type="spellEnd"/>
            <w:r>
              <w:t xml:space="preserve"> </w:t>
            </w:r>
            <w:proofErr w:type="spellStart"/>
            <w:r>
              <w:t>студенттер</w:t>
            </w:r>
            <w:proofErr w:type="spellEnd"/>
            <w:r>
              <w:t xml:space="preserve"> </w:t>
            </w:r>
            <w:hyperlink r:id="rId9" w:history="1">
              <w:r>
                <w:rPr>
                  <w:rFonts w:hint="eastAsia"/>
                  <w:lang w:val="en-US" w:eastAsia="zh-CN"/>
                </w:rPr>
                <w:t>turbekmurat</w:t>
              </w:r>
              <w:r w:rsidRPr="007C6566">
                <w:t>@</w:t>
              </w:r>
              <w:r>
                <w:rPr>
                  <w:lang w:val="en-US"/>
                </w:rPr>
                <w:t>gmail</w:t>
              </w:r>
              <w:r w:rsidRPr="007C6566">
                <w:t>.</w:t>
              </w:r>
              <w:r>
                <w:rPr>
                  <w:lang w:val="en-US"/>
                </w:rPr>
                <w:t>com</w:t>
              </w:r>
            </w:hyperlink>
            <w:r w:rsidRPr="007C6566">
              <w:rPr>
                <w:rFonts w:eastAsia="SimSun" w:hint="eastAsia"/>
                <w:lang w:eastAsia="zh-CN"/>
              </w:rPr>
              <w:t xml:space="preserve"> </w:t>
            </w:r>
            <w:r>
              <w:t>е-</w:t>
            </w:r>
            <w:proofErr w:type="spellStart"/>
            <w:r>
              <w:t>мекенжайы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консультациялық</w:t>
            </w:r>
            <w:proofErr w:type="spellEnd"/>
            <w:r>
              <w:t xml:space="preserve"> </w:t>
            </w:r>
            <w:proofErr w:type="spellStart"/>
            <w:r>
              <w:t>кө</w:t>
            </w:r>
            <w:proofErr w:type="gramStart"/>
            <w:r>
              <w:t>мек</w:t>
            </w:r>
            <w:proofErr w:type="spellEnd"/>
            <w:r>
              <w:t xml:space="preserve"> ала</w:t>
            </w:r>
            <w:proofErr w:type="gramEnd"/>
            <w:r>
              <w:t xml:space="preserve"> </w:t>
            </w:r>
            <w:proofErr w:type="spellStart"/>
            <w:r>
              <w:t>алады</w:t>
            </w:r>
            <w:proofErr w:type="spellEnd"/>
            <w:r>
              <w:t xml:space="preserve">. </w:t>
            </w:r>
          </w:p>
        </w:tc>
      </w:tr>
      <w:tr w:rsidR="009645F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және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аттестаттау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Критериалды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proofErr w:type="gramStart"/>
            <w:r>
              <w:t>дескрипторлар</w:t>
            </w:r>
            <w:proofErr w:type="gramEnd"/>
            <w:r>
              <w:t>ға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нәтижелерін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(</w:t>
            </w:r>
            <w:proofErr w:type="spellStart"/>
            <w:r>
              <w:t>аралық</w:t>
            </w:r>
            <w:proofErr w:type="spellEnd"/>
            <w:r>
              <w:t xml:space="preserve"> </w:t>
            </w:r>
            <w:proofErr w:type="spellStart"/>
            <w:r>
              <w:t>бақылау</w:t>
            </w:r>
            <w:proofErr w:type="spellEnd"/>
            <w:r>
              <w:t xml:space="preserve"> мен </w:t>
            </w:r>
            <w:proofErr w:type="spellStart"/>
            <w:r>
              <w:t>емтихандарда</w:t>
            </w:r>
            <w:proofErr w:type="spellEnd"/>
            <w:r>
              <w:t xml:space="preserve"> </w:t>
            </w:r>
            <w:proofErr w:type="spellStart"/>
            <w:r>
              <w:t>құзыреттіліктің</w:t>
            </w:r>
            <w:proofErr w:type="spellEnd"/>
            <w:r>
              <w:t xml:space="preserve"> </w:t>
            </w:r>
            <w:proofErr w:type="spellStart"/>
            <w:r>
              <w:t>қалыптасуын</w:t>
            </w:r>
            <w:proofErr w:type="spellEnd"/>
            <w:r>
              <w:t xml:space="preserve"> </w:t>
            </w:r>
            <w:proofErr w:type="spellStart"/>
            <w:r>
              <w:t>тексеру</w:t>
            </w:r>
            <w:proofErr w:type="spellEnd"/>
            <w:r>
              <w:t>).</w:t>
            </w:r>
          </w:p>
          <w:p w:rsidR="009645F4" w:rsidRDefault="00F273BF">
            <w:pPr>
              <w:pStyle w:val="1"/>
              <w:spacing w:line="276" w:lineRule="auto"/>
              <w:jc w:val="both"/>
            </w:pPr>
            <w:proofErr w:type="spellStart"/>
            <w:r>
              <w:rPr>
                <w:b/>
              </w:rPr>
              <w:t>Жиынтық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ба</w:t>
            </w:r>
            <w:proofErr w:type="gramEnd"/>
            <w:r>
              <w:rPr>
                <w:b/>
              </w:rPr>
              <w:t>ғалау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аудиториядағы</w:t>
            </w:r>
            <w:proofErr w:type="spellEnd"/>
            <w:r>
              <w:t xml:space="preserve"> (</w:t>
            </w:r>
            <w:proofErr w:type="spellStart"/>
            <w:r>
              <w:t>вебинардағы</w:t>
            </w:r>
            <w:proofErr w:type="spellEnd"/>
            <w:r>
              <w:t xml:space="preserve">) </w:t>
            </w:r>
            <w:proofErr w:type="spellStart"/>
            <w:r>
              <w:t>жұмыстың</w:t>
            </w:r>
            <w:proofErr w:type="spellEnd"/>
            <w:r>
              <w:t xml:space="preserve"> </w:t>
            </w:r>
            <w:proofErr w:type="spellStart"/>
            <w:r>
              <w:t>белсенділігін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; </w:t>
            </w:r>
            <w:proofErr w:type="spellStart"/>
            <w:r>
              <w:t>орындалған</w:t>
            </w:r>
            <w:proofErr w:type="spellEnd"/>
            <w:r>
              <w:t xml:space="preserve"> </w:t>
            </w:r>
            <w:proofErr w:type="spellStart"/>
            <w:r>
              <w:t>тапсырманы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>.</w:t>
            </w:r>
          </w:p>
        </w:tc>
      </w:tr>
    </w:tbl>
    <w:p w:rsidR="009645F4" w:rsidRDefault="009645F4">
      <w:pPr>
        <w:pStyle w:val="1"/>
        <w:rPr>
          <w:b/>
        </w:rPr>
      </w:pPr>
    </w:p>
    <w:p w:rsidR="009645F4" w:rsidRDefault="009645F4">
      <w:pPr>
        <w:pStyle w:val="1"/>
        <w:rPr>
          <w:b/>
        </w:rPr>
      </w:pPr>
    </w:p>
    <w:p w:rsidR="009645F4" w:rsidRDefault="00F273BF">
      <w:pPr>
        <w:pStyle w:val="1"/>
        <w:jc w:val="center"/>
        <w:rPr>
          <w:b/>
          <w:lang w:val="kk-KZ"/>
        </w:rPr>
      </w:pPr>
      <w:r>
        <w:rPr>
          <w:b/>
        </w:rPr>
        <w:t>ОҚУ КУРСЫНЫҢ МАЗМҰНЫН ЖҮЗЕГЕ АСЫРУ КҮНТІЗБЕСІ (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>)</w:t>
      </w:r>
    </w:p>
    <w:p w:rsidR="009645F4" w:rsidRDefault="00F273BF">
      <w:pPr>
        <w:pStyle w:val="1"/>
        <w:jc w:val="center"/>
        <w:rPr>
          <w:b/>
          <w:lang w:val="kk-KZ"/>
        </w:rPr>
      </w:pPr>
      <w:r>
        <w:rPr>
          <w:b/>
          <w:lang w:val="kk-KZ"/>
        </w:rPr>
        <w:t xml:space="preserve">Қысқартулар: Д - дәріс, ПС- практикалық сабақ, СӨЖ-  студенттің өзіндік жұмысы, СОӨЖ- студенттің оқытушымен өзіндік жұмысы, АБ - аралық бақылау, ТТ - типтік тапсырмалар, ЖТ-  жеке тапсырмалар </w:t>
      </w:r>
    </w:p>
    <w:p w:rsidR="009645F4" w:rsidRDefault="009645F4">
      <w:pPr>
        <w:pStyle w:val="1"/>
        <w:jc w:val="center"/>
        <w:rPr>
          <w:b/>
          <w:lang w:val="kk-KZ"/>
        </w:rPr>
      </w:pPr>
    </w:p>
    <w:p w:rsidR="009645F4" w:rsidRDefault="009645F4">
      <w:pPr>
        <w:pStyle w:val="1"/>
        <w:jc w:val="center"/>
        <w:rPr>
          <w:b/>
          <w:lang w:val="kk-KZ"/>
        </w:rPr>
      </w:pP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9645F4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</w:pPr>
            <w:proofErr w:type="spellStart"/>
            <w:r>
              <w:t>Апта</w:t>
            </w:r>
            <w:proofErr w:type="spellEnd"/>
            <w:r>
              <w:t xml:space="preserve">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</w:pPr>
            <w:proofErr w:type="spellStart"/>
            <w:r>
              <w:t>Тақырып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</w:pPr>
            <w: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</w:pPr>
            <w:proofErr w:type="spellStart"/>
            <w:r>
              <w:t>Сағат</w:t>
            </w:r>
            <w:proofErr w:type="spellEnd"/>
            <w: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</w:pPr>
            <w:proofErr w:type="spellStart"/>
            <w:r>
              <w:t>Ең</w:t>
            </w:r>
            <w:proofErr w:type="spellEnd"/>
            <w:r>
              <w:t xml:space="preserve"> </w:t>
            </w:r>
            <w:proofErr w:type="spellStart"/>
            <w:r>
              <w:t>жоғары</w:t>
            </w:r>
            <w:proofErr w:type="spellEnd"/>
            <w: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</w:pP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імді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</w:t>
            </w:r>
            <w:proofErr w:type="spellStart"/>
            <w:r>
              <w:t>формасы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</w:pPr>
            <w:proofErr w:type="spellStart"/>
            <w:r>
              <w:t>Сабақты</w:t>
            </w:r>
            <w:proofErr w:type="spellEnd"/>
            <w:r>
              <w:t xml:space="preserve"> </w:t>
            </w:r>
            <w:proofErr w:type="spellStart"/>
            <w:r>
              <w:t>өткізу</w:t>
            </w:r>
            <w:proofErr w:type="spellEnd"/>
            <w:r>
              <w:t xml:space="preserve"> </w:t>
            </w:r>
            <w:proofErr w:type="spellStart"/>
            <w:r>
              <w:t>тү</w:t>
            </w:r>
            <w:proofErr w:type="gramStart"/>
            <w:r>
              <w:t>р</w:t>
            </w:r>
            <w:proofErr w:type="gramEnd"/>
            <w:r>
              <w:t>і</w:t>
            </w:r>
            <w:proofErr w:type="spellEnd"/>
            <w:r>
              <w:t xml:space="preserve"> / платформа</w:t>
            </w:r>
          </w:p>
        </w:tc>
      </w:tr>
    </w:tbl>
    <w:p w:rsidR="009645F4" w:rsidRDefault="009645F4">
      <w:pPr>
        <w:pStyle w:val="1"/>
        <w:jc w:val="center"/>
        <w:rPr>
          <w:b/>
        </w:rPr>
      </w:pPr>
      <w:bookmarkStart w:id="1" w:name="_gjdgxs"/>
      <w:bookmarkEnd w:id="1"/>
    </w:p>
    <w:p w:rsidR="009645F4" w:rsidRDefault="009645F4">
      <w:pPr>
        <w:pStyle w:val="1"/>
        <w:jc w:val="center"/>
        <w:rPr>
          <w:b/>
        </w:rPr>
      </w:pPr>
    </w:p>
    <w:tbl>
      <w:tblPr>
        <w:tblW w:w="10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343"/>
      </w:tblGrid>
      <w:tr w:rsidR="009645F4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tabs>
                <w:tab w:val="left" w:pos="1276"/>
              </w:tabs>
              <w:spacing w:line="276" w:lineRule="auto"/>
              <w:ind w:left="1276" w:hanging="1276"/>
              <w:jc w:val="center"/>
              <w:rPr>
                <w:rFonts w:eastAsia="SimSun"/>
                <w:lang w:val="kk-KZ" w:eastAsia="zh-CN"/>
              </w:rPr>
            </w:pPr>
            <w:r>
              <w:rPr>
                <w:b/>
              </w:rPr>
              <w:t>Модуль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b/>
                <w:lang w:val="kk-KZ"/>
              </w:rPr>
            </w:pPr>
          </w:p>
        </w:tc>
      </w:tr>
      <w:tr w:rsidR="009645F4">
        <w:trPr>
          <w:trHeight w:val="4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</w:pPr>
            <w: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both"/>
              <w:rPr>
                <w:rFonts w:eastAsiaTheme="minorEastAsia"/>
                <w:b/>
                <w:lang w:val="kk-KZ" w:eastAsia="zh-CN"/>
              </w:rPr>
            </w:pPr>
            <w:r>
              <w:rPr>
                <w:b/>
                <w:lang w:eastAsia="zh-CN"/>
              </w:rPr>
              <w:t>ПС</w:t>
            </w:r>
            <w:r>
              <w:rPr>
                <w:b/>
                <w:lang w:val="kk-KZ" w:eastAsia="zh-CN"/>
              </w:rPr>
              <w:t xml:space="preserve"> </w:t>
            </w:r>
            <w:r>
              <w:rPr>
                <w:b/>
                <w:lang w:eastAsia="zh-CN"/>
              </w:rPr>
              <w:t xml:space="preserve">1 </w:t>
            </w:r>
            <w:r>
              <w:rPr>
                <w:lang w:val="kk-KZ"/>
              </w:rPr>
              <w:t xml:space="preserve">Ауызша  аударма практикалық шарты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</w:pPr>
            <w:r>
              <w:rPr>
                <w:color w:val="000000"/>
                <w:lang w:val="kk-KZ"/>
              </w:rPr>
              <w:t xml:space="preserve">ОН </w:t>
            </w:r>
            <w:r>
              <w:rPr>
                <w:rFonts w:eastAsia="SimSun"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pStyle w:val="1"/>
              <w:tabs>
                <w:tab w:val="left" w:pos="1276"/>
              </w:tabs>
              <w:spacing w:line="276" w:lineRule="auto"/>
              <w:jc w:val="both"/>
            </w:pPr>
            <w:r>
              <w:rPr>
                <w:lang w:val="kk-KZ"/>
              </w:rPr>
              <w:t xml:space="preserve">ЖИ </w:t>
            </w:r>
            <w:r>
              <w:rPr>
                <w:rFonts w:eastAsia="SimSun" w:hint="eastAsia"/>
                <w:lang w:val="en-US" w:eastAsia="zh-CN"/>
              </w:rPr>
              <w:t>1</w:t>
            </w:r>
            <w:r>
              <w:rPr>
                <w:lang w:val="kk-KZ"/>
              </w:rPr>
              <w:t>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lang w:val="en-US"/>
              </w:rPr>
            </w:pPr>
            <w:r>
              <w:rPr>
                <w:rFonts w:eastAsia="SimSun" w:hint="eastAsia"/>
                <w:lang w:val="en-US" w:eastAsia="zh-CN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kk-KZ"/>
              </w:rPr>
              <w:t>1</w:t>
            </w:r>
            <w:r>
              <w:rPr>
                <w:rFonts w:eastAsia="SimSun" w:hint="eastAsia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both"/>
              <w:rPr>
                <w:color w:val="FF0000"/>
                <w:lang w:val="kk-KZ"/>
              </w:rPr>
            </w:pPr>
            <w:r>
              <w:rPr>
                <w:lang w:val="kk-KZ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color w:val="FF0000"/>
                <w:lang w:val="kk-KZ"/>
              </w:rPr>
            </w:pPr>
            <w:r>
              <w:rPr>
                <w:lang w:val="kk-KZ"/>
              </w:rPr>
              <w:t>дәстүрлі</w:t>
            </w:r>
          </w:p>
        </w:tc>
      </w:tr>
      <w:tr w:rsidR="009645F4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both"/>
              <w:rPr>
                <w:rFonts w:eastAsiaTheme="minorEastAsia"/>
                <w:b/>
                <w:lang w:val="kk-KZ" w:eastAsia="zh-CN"/>
              </w:rPr>
            </w:pPr>
            <w:r>
              <w:rPr>
                <w:b/>
                <w:lang w:eastAsia="zh-CN"/>
              </w:rPr>
              <w:t>ПС</w:t>
            </w:r>
            <w:r>
              <w:rPr>
                <w:b/>
                <w:lang w:val="kk-KZ" w:eastAsia="zh-CN"/>
              </w:rPr>
              <w:t xml:space="preserve"> </w:t>
            </w:r>
            <w:r>
              <w:rPr>
                <w:b/>
                <w:lang w:eastAsia="zh-CN"/>
              </w:rPr>
              <w:t>2</w:t>
            </w:r>
            <w:r w:rsidRPr="007C6566"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lang w:val="kk-KZ" w:eastAsia="en-US"/>
              </w:rPr>
              <w:t xml:space="preserve">Аудармадағы түсіну және жеткізу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  <w:r>
              <w:rPr>
                <w:rFonts w:eastAsia="SimSun"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spacing w:line="276" w:lineRule="auto"/>
              <w:rPr>
                <w:lang w:val="kk-KZ"/>
              </w:rPr>
            </w:pPr>
            <w:r>
              <w:rPr>
                <w:sz w:val="20"/>
                <w:szCs w:val="20"/>
              </w:rPr>
              <w:t xml:space="preserve">ЖИ 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lang w:val="kk-KZ"/>
              </w:rPr>
            </w:pPr>
            <w:r>
              <w:rPr>
                <w:rFonts w:eastAsia="SimSun" w:hint="eastAsia"/>
                <w:lang w:val="en-US" w:eastAsia="zh-CN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rFonts w:eastAsia="SimSun"/>
                <w:lang w:val="kk-KZ" w:eastAsia="zh-CN"/>
              </w:rPr>
            </w:pPr>
            <w:r>
              <w:t>1</w:t>
            </w:r>
            <w:r>
              <w:rPr>
                <w:rFonts w:eastAsia="SimSun" w:hint="eastAsia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both"/>
            </w:pPr>
            <w:r>
              <w:rPr>
                <w:lang w:val="kk-KZ"/>
              </w:rPr>
              <w:t xml:space="preserve">ТТ 2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дәстүрлі</w:t>
            </w:r>
          </w:p>
        </w:tc>
      </w:tr>
      <w:tr w:rsidR="009645F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111F62">
            <w:pPr>
              <w:pStyle w:val="1"/>
              <w:spacing w:line="276" w:lineRule="auto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F273BF">
              <w:rPr>
                <w:b/>
              </w:rPr>
              <w:t xml:space="preserve">ОӨЖ 1. </w:t>
            </w:r>
            <w:r>
              <w:rPr>
                <w:rFonts w:eastAsiaTheme="minorEastAsia"/>
                <w:b/>
                <w:bCs/>
                <w:lang w:val="kk-KZ"/>
              </w:rPr>
              <w:t>С</w:t>
            </w:r>
            <w:r w:rsidR="00F273BF">
              <w:rPr>
                <w:b/>
              </w:rPr>
              <w:t>ӨЖ 1</w:t>
            </w:r>
            <w:r w:rsidR="00F273BF" w:rsidRPr="007C6566">
              <w:rPr>
                <w:rFonts w:eastAsia="SimSun" w:hint="eastAsia"/>
                <w:b/>
                <w:lang w:eastAsia="zh-CN"/>
              </w:rPr>
              <w:t xml:space="preserve"> </w:t>
            </w:r>
            <w:proofErr w:type="spellStart"/>
            <w:r w:rsidR="00F273BF">
              <w:rPr>
                <w:b/>
              </w:rPr>
              <w:t>орындау</w:t>
            </w:r>
            <w:proofErr w:type="spellEnd"/>
            <w:r w:rsidR="00F273BF">
              <w:rPr>
                <w:b/>
              </w:rPr>
              <w:t xml:space="preserve"> </w:t>
            </w:r>
            <w:proofErr w:type="spellStart"/>
            <w:r w:rsidR="00F273BF">
              <w:rPr>
                <w:b/>
              </w:rPr>
              <w:t>бойынша</w:t>
            </w:r>
            <w:proofErr w:type="spellEnd"/>
            <w:r w:rsidR="00F273BF">
              <w:rPr>
                <w:b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r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  <w:r>
              <w:rPr>
                <w:rFonts w:eastAsia="SimSun"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spacing w:line="276" w:lineRule="auto"/>
            </w:pPr>
            <w:r>
              <w:rPr>
                <w:sz w:val="20"/>
                <w:szCs w:val="20"/>
              </w:rPr>
              <w:t xml:space="preserve">ЖИ 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9645F4">
            <w:pPr>
              <w:pStyle w:val="1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9645F4">
            <w:pPr>
              <w:pStyle w:val="1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9645F4">
            <w:pPr>
              <w:pStyle w:val="1"/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9645F4">
            <w:pPr>
              <w:pStyle w:val="1"/>
              <w:spacing w:line="276" w:lineRule="auto"/>
              <w:jc w:val="center"/>
            </w:pPr>
          </w:p>
        </w:tc>
      </w:tr>
      <w:tr w:rsidR="009645F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F4" w:rsidRDefault="00F273BF">
            <w:pPr>
              <w:pStyle w:val="1"/>
              <w:spacing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111F62">
            <w:pPr>
              <w:pStyle w:val="1"/>
              <w:spacing w:line="276" w:lineRule="auto"/>
              <w:jc w:val="both"/>
              <w:rPr>
                <w:b/>
                <w:lang w:eastAsia="zh-CN"/>
              </w:rPr>
            </w:pPr>
            <w:r>
              <w:rPr>
                <w:rFonts w:eastAsiaTheme="minorEastAsia"/>
                <w:b/>
                <w:bCs/>
                <w:lang w:val="kk-KZ"/>
              </w:rPr>
              <w:t>С</w:t>
            </w:r>
            <w:r w:rsidR="00F273BF">
              <w:rPr>
                <w:rFonts w:eastAsiaTheme="minorEastAsia"/>
                <w:b/>
                <w:bCs/>
                <w:lang w:val="kk-KZ"/>
              </w:rPr>
              <w:t>ӨЖ</w:t>
            </w:r>
            <w:r w:rsidR="00F273BF">
              <w:rPr>
                <w:b/>
              </w:rPr>
              <w:t xml:space="preserve"> 1</w:t>
            </w:r>
            <w:r w:rsidR="00F273BF" w:rsidRPr="006134DC">
              <w:rPr>
                <w:rFonts w:asciiTheme="majorHAnsi" w:hAnsiTheme="majorHAnsi" w:cstheme="majorHAnsi"/>
              </w:rPr>
              <w:t>«</w:t>
            </w:r>
            <w:proofErr w:type="spellStart"/>
            <w:r w:rsidR="00F273BF" w:rsidRPr="006134DC">
              <w:rPr>
                <w:rFonts w:ascii="SimSun" w:eastAsia="SimSun" w:hAnsi="SimSun" w:cs="SimSun" w:hint="eastAsia"/>
              </w:rPr>
              <w:t>动词的理解与表达</w:t>
            </w:r>
            <w:proofErr w:type="spellEnd"/>
            <w:r w:rsidR="00F273BF">
              <w:t xml:space="preserve">» Презентация </w:t>
            </w:r>
            <w:proofErr w:type="spellStart"/>
            <w:r w:rsidR="00F273BF">
              <w:t>жасау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ЖИ2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964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ЖК1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9645F4">
            <w:pPr>
              <w:pStyle w:val="1"/>
              <w:tabs>
                <w:tab w:val="left" w:pos="1276"/>
              </w:tabs>
              <w:spacing w:line="276" w:lineRule="auto"/>
            </w:pPr>
          </w:p>
        </w:tc>
      </w:tr>
      <w:tr w:rsidR="009645F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F4" w:rsidRDefault="00F273BF">
            <w:pPr>
              <w:pStyle w:val="1"/>
              <w:spacing w:line="276" w:lineRule="auto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both"/>
              <w:rPr>
                <w:rFonts w:eastAsiaTheme="minorEastAsia"/>
                <w:b/>
                <w:lang w:val="en-US" w:eastAsia="zh-CN"/>
              </w:rPr>
            </w:pPr>
            <w:r>
              <w:rPr>
                <w:b/>
                <w:lang w:eastAsia="zh-CN"/>
              </w:rPr>
              <w:t>ПС</w:t>
            </w:r>
            <w:r>
              <w:rPr>
                <w:b/>
                <w:lang w:val="kk-KZ" w:eastAsia="zh-CN"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>3</w:t>
            </w:r>
            <w:proofErr w:type="gramStart"/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lang w:val="kk-KZ" w:eastAsia="en-US"/>
              </w:rPr>
              <w:t>Т</w:t>
            </w:r>
            <w:proofErr w:type="gramEnd"/>
            <w:r>
              <w:rPr>
                <w:lang w:val="kk-KZ" w:eastAsia="en-US"/>
              </w:rPr>
              <w:t>ілдік ерекшелікке тән  бейнелеу тәсілі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both"/>
              <w:rPr>
                <w:rFonts w:eastAsia="SimSun"/>
                <w:color w:val="000000"/>
                <w:lang w:val="en-US" w:eastAsia="zh-CN"/>
              </w:rPr>
            </w:pPr>
            <w:r>
              <w:rPr>
                <w:color w:val="000000"/>
                <w:lang w:val="kk-KZ"/>
              </w:rPr>
              <w:t>ОН</w:t>
            </w:r>
            <w:r>
              <w:rPr>
                <w:rFonts w:eastAsia="SimSun" w:hint="eastAsia"/>
                <w:color w:val="000000"/>
                <w:lang w:val="en-US" w:eastAsia="zh-CN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</w:pPr>
            <w:r>
              <w:t xml:space="preserve">ЖИ </w:t>
            </w:r>
            <w:r>
              <w:rPr>
                <w:rFonts w:eastAsia="SimSun" w:hint="eastAsia"/>
                <w:lang w:val="en-US" w:eastAsia="zh-CN"/>
              </w:rPr>
              <w:t>2.1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lang w:val="kk-KZ"/>
              </w:rPr>
            </w:pPr>
            <w:r>
              <w:rPr>
                <w:rFonts w:eastAsia="SimSun" w:hint="eastAsia"/>
                <w:lang w:val="en-US" w:eastAsia="zh-CN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rFonts w:eastAsia="SimSun"/>
                <w:lang w:val="kk-KZ" w:eastAsia="zh-CN"/>
              </w:rPr>
            </w:pPr>
            <w:r>
              <w:t>1</w:t>
            </w:r>
            <w:r>
              <w:rPr>
                <w:rFonts w:eastAsia="SimSun" w:hint="eastAsia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ТТ </w:t>
            </w:r>
            <w:r>
              <w:rPr>
                <w:rFonts w:eastAsia="SimSun" w:hint="eastAsia"/>
                <w:lang w:val="en-US" w:eastAsia="zh-CN"/>
              </w:rPr>
              <w:t>3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дәстүрлі</w:t>
            </w:r>
          </w:p>
        </w:tc>
      </w:tr>
      <w:tr w:rsidR="009645F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F4" w:rsidRDefault="00F273BF">
            <w:pPr>
              <w:pStyle w:val="1"/>
              <w:spacing w:line="276" w:lineRule="auto"/>
              <w:jc w:val="center"/>
              <w:rPr>
                <w:lang w:val="en-US"/>
              </w:rPr>
            </w:pPr>
            <w:r>
              <w:rPr>
                <w:rFonts w:eastAsia="SimSun" w:hint="eastAsia"/>
                <w:lang w:val="en-US" w:eastAsia="zh-CN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pStyle w:val="2"/>
              <w:jc w:val="both"/>
              <w:rPr>
                <w:rFonts w:eastAsiaTheme="minorEastAsia"/>
                <w:b/>
                <w:lang w:val="kk-KZ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ПС 4</w:t>
            </w:r>
            <w:r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Қысқартып аударыу әдісі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Дәстүрлі</w:t>
            </w: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F4" w:rsidRDefault="00F273BF">
            <w:pPr>
              <w:pStyle w:val="1"/>
              <w:spacing w:line="276" w:lineRule="auto"/>
              <w:jc w:val="center"/>
            </w:pPr>
            <w:r>
              <w:rPr>
                <w:rFonts w:eastAsia="SimSun" w:hint="eastAsia"/>
                <w:lang w:val="en-US" w:eastAsia="zh-CN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both"/>
              <w:rPr>
                <w:b/>
                <w:lang w:val="kk-KZ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ПС 5</w:t>
            </w:r>
            <w:r>
              <w:rPr>
                <w:rFonts w:eastAsiaTheme="minorEastAsia"/>
                <w:sz w:val="20"/>
                <w:szCs w:val="20"/>
                <w:lang w:val="kk-KZ" w:eastAsia="ru-RU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Етістіктердің аударылуы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 w:eastAsia="en-US"/>
              </w:rPr>
              <w:t>ОН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ЖИ</w:t>
            </w:r>
            <w:r>
              <w:rPr>
                <w:rFonts w:hint="eastAsia"/>
                <w:sz w:val="20"/>
                <w:szCs w:val="20"/>
                <w:lang w:val="en-US"/>
              </w:rPr>
              <w:t>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ТТ</w:t>
            </w:r>
            <w:r>
              <w:rPr>
                <w:rFonts w:hint="eastAsia"/>
                <w:sz w:val="20"/>
                <w:szCs w:val="20"/>
                <w:lang w:val="en-US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Дәстүрлі</w:t>
            </w: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F4" w:rsidRDefault="00F273BF">
            <w:pPr>
              <w:pStyle w:val="1"/>
              <w:spacing w:line="276" w:lineRule="auto"/>
              <w:jc w:val="center"/>
            </w:pPr>
            <w:r>
              <w:rPr>
                <w:rFonts w:eastAsia="SimSun" w:hint="eastAsia"/>
                <w:lang w:val="en-US" w:eastAsia="zh-CN"/>
              </w:rPr>
              <w:lastRenderedPageBreak/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111F62">
            <w:pPr>
              <w:pStyle w:val="2"/>
              <w:jc w:val="both"/>
              <w:rPr>
                <w:rFonts w:eastAsiaTheme="minorEastAsia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 w:eastAsia="ru-RU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ОӨЖ 2.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 w:eastAsia="ru-RU"/>
              </w:rPr>
              <w:t>С</w:t>
            </w:r>
            <w:r w:rsidR="00F273BF">
              <w:rPr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ӨЖ 2 </w:t>
            </w:r>
            <w:proofErr w:type="spellStart"/>
            <w:r w:rsidR="00F273BF">
              <w:rPr>
                <w:b/>
                <w:color w:val="201F1E"/>
                <w:sz w:val="20"/>
                <w:szCs w:val="20"/>
                <w:highlight w:val="white"/>
                <w:lang w:eastAsia="ru-RU"/>
              </w:rPr>
              <w:t>орындау</w:t>
            </w:r>
            <w:proofErr w:type="spellEnd"/>
            <w:r w:rsidR="00F273BF">
              <w:rPr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="00F273BF">
              <w:rPr>
                <w:b/>
                <w:color w:val="201F1E"/>
                <w:sz w:val="20"/>
                <w:szCs w:val="20"/>
                <w:highlight w:val="white"/>
                <w:lang w:eastAsia="ru-RU"/>
              </w:rPr>
              <w:t>бойынша</w:t>
            </w:r>
            <w:proofErr w:type="spellEnd"/>
            <w:r w:rsidR="00F273BF">
              <w:rPr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 к</w:t>
            </w:r>
            <w:r w:rsidR="00F273BF">
              <w:rPr>
                <w:b/>
                <w:color w:val="201F1E"/>
                <w:sz w:val="20"/>
                <w:szCs w:val="20"/>
                <w:highlight w:val="white"/>
                <w:lang w:val="kk-KZ" w:eastAsia="ru-RU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</w:pP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F4" w:rsidRDefault="00F273BF">
            <w:pPr>
              <w:pStyle w:val="1"/>
              <w:spacing w:line="276" w:lineRule="auto"/>
              <w:jc w:val="center"/>
            </w:pPr>
            <w:r>
              <w:rPr>
                <w:rFonts w:eastAsia="SimSun" w:hint="eastAsia"/>
                <w:lang w:val="en-US" w:eastAsia="zh-CN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111F62">
            <w:pPr>
              <w:pStyle w:val="2"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С</w:t>
            </w:r>
            <w:r w:rsidR="00F273BF"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 xml:space="preserve">ӨЖ 2  </w:t>
            </w:r>
            <w:r w:rsidR="00F273BF" w:rsidRPr="006134DC">
              <w:rPr>
                <w:rFonts w:asciiTheme="majorHAnsi" w:hAnsiTheme="majorHAnsi" w:cstheme="majorHAnsi"/>
                <w:sz w:val="20"/>
                <w:szCs w:val="20"/>
                <w:lang w:val="kk-KZ" w:eastAsia="ru-RU"/>
              </w:rPr>
              <w:t>«</w:t>
            </w:r>
            <w:r w:rsidR="00F273BF" w:rsidRPr="006134DC">
              <w:rPr>
                <w:rFonts w:ascii="SimSun" w:eastAsia="SimSun" w:hAnsi="SimSun" w:cs="SimSun" w:hint="eastAsia"/>
                <w:sz w:val="20"/>
                <w:szCs w:val="20"/>
                <w:lang w:val="kk-KZ" w:eastAsia="en-US"/>
              </w:rPr>
              <w:t>词义的理解与表达</w:t>
            </w:r>
            <w:r w:rsidR="00F273BF" w:rsidRPr="006134DC">
              <w:rPr>
                <w:rFonts w:asciiTheme="majorHAnsi" w:hAnsiTheme="majorHAnsi" w:cstheme="majorHAnsi"/>
                <w:sz w:val="20"/>
                <w:szCs w:val="20"/>
                <w:lang w:val="kk-KZ" w:eastAsia="ru-RU"/>
              </w:rPr>
              <w:t>»</w:t>
            </w:r>
            <w:r w:rsidR="00F273BF">
              <w:rPr>
                <w:sz w:val="20"/>
                <w:szCs w:val="20"/>
                <w:lang w:eastAsia="ru-RU"/>
              </w:rPr>
              <w:t xml:space="preserve"> </w:t>
            </w:r>
            <w:r w:rsidR="00F273BF">
              <w:rPr>
                <w:sz w:val="20"/>
                <w:szCs w:val="20"/>
                <w:lang w:val="kk-KZ" w:eastAsia="ru-RU"/>
              </w:rPr>
              <w:t>Презентация жасау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 w:eastAsia="ar-SA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ЖК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rPr>
                <w:sz w:val="20"/>
                <w:szCs w:val="20"/>
                <w:lang w:val="kk-KZ"/>
              </w:rPr>
            </w:pP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F4" w:rsidRDefault="00F273BF">
            <w:pPr>
              <w:pStyle w:val="1"/>
              <w:spacing w:line="276" w:lineRule="auto"/>
              <w:jc w:val="center"/>
            </w:pPr>
            <w:r>
              <w:rPr>
                <w:rFonts w:eastAsia="SimSun" w:hint="eastAsia"/>
                <w:lang w:val="en-US" w:eastAsia="zh-CN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both"/>
              <w:rPr>
                <w:b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eastAsia="ru-RU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center"/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</w:pP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1"/>
              <w:spacing w:line="276" w:lineRule="auto"/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1"/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b/>
              </w:rPr>
              <w:t xml:space="preserve">Модуль 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lang w:val="kk-KZ"/>
              </w:rPr>
              <w:t>І</w:t>
            </w:r>
            <w:r>
              <w:rPr>
                <w:rFonts w:eastAsia="SimSun" w:hint="eastAsia"/>
                <w:b/>
                <w:lang w:val="en-US" w:eastAsia="zh-CN"/>
              </w:rPr>
              <w:t xml:space="preserve">    </w:t>
            </w:r>
            <w:r>
              <w:rPr>
                <w:b/>
                <w:lang w:val="en-US"/>
              </w:rPr>
              <w:t xml:space="preserve"> </w:t>
            </w: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center"/>
            </w:pPr>
            <w: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rFonts w:eastAsiaTheme="minorEastAsia" w:hint="eastAsia"/>
                <w:b/>
                <w:bCs/>
                <w:sz w:val="20"/>
                <w:szCs w:val="20"/>
                <w:lang w:val="en-US" w:eastAsia="zh-CN"/>
              </w:rPr>
              <w:t>6</w:t>
            </w:r>
            <w:r>
              <w:rPr>
                <w:rFonts w:eastAsia="SimSun" w:hint="eastAsia"/>
                <w:bCs/>
                <w:lang w:val="en-US" w:eastAsia="zh-CN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Етістіктердің аударылуын талдау</w:t>
            </w:r>
          </w:p>
          <w:p w:rsidR="009645F4" w:rsidRDefault="009645F4">
            <w:pPr>
              <w:snapToGrid w:val="0"/>
              <w:jc w:val="both"/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kk-KZ" w:eastAsia="en-US"/>
              </w:rPr>
              <w:t>ОН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ЖИ</w:t>
            </w:r>
            <w:r>
              <w:rPr>
                <w:rFonts w:hint="eastAsia"/>
                <w:sz w:val="20"/>
                <w:szCs w:val="20"/>
                <w:lang w:val="en-US"/>
              </w:rPr>
              <w:t>4.1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 w:eastAsia="ar-SA"/>
              </w:rPr>
              <w:t>ТТ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Дәстүрлі</w:t>
            </w: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center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111F62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 w:rsidR="00F273BF">
              <w:rPr>
                <w:b/>
                <w:color w:val="201F1E"/>
                <w:sz w:val="20"/>
                <w:szCs w:val="20"/>
                <w:highlight w:val="white"/>
              </w:rPr>
              <w:t xml:space="preserve">ОӨЖ 3. </w:t>
            </w:r>
            <w:r>
              <w:rPr>
                <w:rFonts w:eastAsiaTheme="minorEastAsia"/>
                <w:b/>
                <w:bCs/>
                <w:sz w:val="20"/>
                <w:szCs w:val="20"/>
                <w:lang w:val="kk-KZ"/>
              </w:rPr>
              <w:t>С</w:t>
            </w:r>
            <w:r w:rsidR="00F273BF">
              <w:rPr>
                <w:b/>
                <w:color w:val="201F1E"/>
                <w:sz w:val="20"/>
                <w:szCs w:val="20"/>
                <w:highlight w:val="white"/>
              </w:rPr>
              <w:t xml:space="preserve">ӨЖ 3орындау </w:t>
            </w:r>
            <w:proofErr w:type="spellStart"/>
            <w:r w:rsidR="00F273BF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="00F273BF"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rPr>
                <w:sz w:val="20"/>
                <w:szCs w:val="20"/>
                <w:lang w:val="kk-KZ"/>
              </w:rPr>
            </w:pP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center"/>
              <w:rPr>
                <w:rFonts w:eastAsia="SimSun"/>
              </w:rPr>
            </w:pPr>
            <w:r>
              <w:rPr>
                <w:rFonts w:eastAsia="SimSun" w:hint="eastAsia"/>
                <w:lang w:val="en-US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111F62">
            <w:pPr>
              <w:pStyle w:val="2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С</w:t>
            </w:r>
            <w:r w:rsidR="00F273BF"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ӨЖ</w:t>
            </w:r>
            <w:r w:rsidR="00F273BF">
              <w:rPr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 3</w:t>
            </w:r>
            <w:r w:rsidR="00F273BF">
              <w:rPr>
                <w:b/>
              </w:rPr>
              <w:t xml:space="preserve"> </w:t>
            </w:r>
            <w:r w:rsidR="00F273BF" w:rsidRPr="006134DC">
              <w:rPr>
                <w:rFonts w:asciiTheme="majorHAnsi" w:hAnsiTheme="majorHAnsi" w:cstheme="majorHAnsi"/>
                <w:sz w:val="20"/>
                <w:szCs w:val="20"/>
                <w:lang w:val="kk-KZ" w:eastAsia="en-US"/>
              </w:rPr>
              <w:t>«</w:t>
            </w:r>
            <w:proofErr w:type="spellStart"/>
            <w:r w:rsidR="00F273BF" w:rsidRPr="006134DC">
              <w:rPr>
                <w:rFonts w:ascii="SimSun" w:eastAsia="SimSun" w:hAnsi="SimSun" w:cs="SimSun" w:hint="eastAsia"/>
                <w:sz w:val="20"/>
                <w:szCs w:val="20"/>
                <w:lang w:val="kk-KZ" w:eastAsia="en-US"/>
              </w:rPr>
              <w:t>动词的理解与表达</w:t>
            </w:r>
            <w:proofErr w:type="spellEnd"/>
            <w:r w:rsidR="00F273BF" w:rsidRPr="006134DC">
              <w:rPr>
                <w:rFonts w:ascii="Calibri Light" w:hAnsi="Calibri Light" w:cs="Calibri Light"/>
                <w:sz w:val="20"/>
                <w:szCs w:val="20"/>
                <w:lang w:val="kk-KZ" w:eastAsia="en-US"/>
              </w:rPr>
              <w:t>»</w:t>
            </w:r>
            <w:r w:rsidR="00F273BF">
              <w:rPr>
                <w:sz w:val="20"/>
                <w:szCs w:val="20"/>
                <w:lang w:val="kk-KZ" w:eastAsia="en-US"/>
              </w:rPr>
              <w:t xml:space="preserve"> Презентация жасау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kk-KZ" w:eastAsia="en-US"/>
              </w:rPr>
              <w:t>ОН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ЖИ</w:t>
            </w:r>
            <w:r>
              <w:rPr>
                <w:rFonts w:hint="eastAsia"/>
                <w:sz w:val="20"/>
                <w:szCs w:val="20"/>
                <w:lang w:val="en-US"/>
              </w:rPr>
              <w:t>4.1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ЖК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rPr>
                <w:lang w:val="kk-KZ"/>
              </w:rPr>
            </w:pP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F4" w:rsidRDefault="00F273BF">
            <w:pPr>
              <w:pStyle w:val="2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Pr="007C6566" w:rsidRDefault="00F273BF">
            <w:pPr>
              <w:pStyle w:val="2"/>
              <w:jc w:val="both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 xml:space="preserve">ПС </w:t>
            </w:r>
            <w:r>
              <w:rPr>
                <w:rFonts w:eastAsiaTheme="minorEastAsia" w:hint="eastAsia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Әр саладағы атау терминдардың аударлыуы</w:t>
            </w:r>
            <w:r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 w:eastAsia="en-US"/>
              </w:rPr>
              <w:t>ОН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ЖИ5.1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rFonts w:eastAsia="SimSun"/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Дәстүрлі</w:t>
            </w: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F4" w:rsidRDefault="00F273BF">
            <w:pPr>
              <w:pStyle w:val="2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Pr="007C6566" w:rsidRDefault="00F273BF">
            <w:pPr>
              <w:pStyle w:val="2"/>
              <w:jc w:val="both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ПС</w:t>
            </w:r>
            <w:r w:rsidRPr="007C6566">
              <w:rPr>
                <w:rFonts w:eastAsiaTheme="minorEastAsia" w:hint="eastAsia"/>
                <w:b/>
                <w:bCs/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  <w:lang w:val="kk-KZ" w:eastAsia="ar-SA"/>
              </w:rPr>
              <w:t>Экономика саласындағы атау терминдардың аударлыуы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en-US"/>
              </w:rPr>
            </w:pPr>
            <w:r>
              <w:rPr>
                <w:rFonts w:hint="eastAsia"/>
                <w:sz w:val="20"/>
                <w:szCs w:val="20"/>
                <w:lang w:val="kk-KZ" w:eastAsia="en-US"/>
              </w:rPr>
              <w:t>ОН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ЖИ5.2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rFonts w:eastAsia="SimSun"/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Дәстүрлі</w:t>
            </w: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F4" w:rsidRDefault="00F273BF">
            <w:pPr>
              <w:pStyle w:val="2"/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111F62">
            <w:pPr>
              <w:pStyle w:val="2"/>
              <w:rPr>
                <w:b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С</w:t>
            </w:r>
            <w:r w:rsidR="00F273BF">
              <w:rPr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ОӨЖ 4. </w:t>
            </w:r>
            <w:r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С</w:t>
            </w:r>
            <w:r w:rsidR="00F273BF">
              <w:rPr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ӨЖ 4орындау </w:t>
            </w:r>
            <w:proofErr w:type="spellStart"/>
            <w:r w:rsidR="00F273BF">
              <w:rPr>
                <w:b/>
                <w:color w:val="201F1E"/>
                <w:sz w:val="20"/>
                <w:szCs w:val="20"/>
                <w:highlight w:val="white"/>
                <w:lang w:eastAsia="ru-RU"/>
              </w:rPr>
              <w:t>бойынша</w:t>
            </w:r>
            <w:proofErr w:type="spellEnd"/>
            <w:r w:rsidR="00F273BF">
              <w:rPr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Pr="007C6566" w:rsidRDefault="009645F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Pr="007C6566" w:rsidRDefault="009645F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rPr>
                <w:lang w:val="kk-KZ"/>
              </w:rPr>
            </w:pP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F4" w:rsidRDefault="00F273BF">
            <w:pPr>
              <w:pStyle w:val="2"/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111F62">
            <w:pPr>
              <w:pStyle w:val="2"/>
              <w:rPr>
                <w:b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С</w:t>
            </w:r>
            <w:r w:rsidR="00F273BF"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ӨЖ</w:t>
            </w:r>
            <w:r w:rsidR="00F273BF">
              <w:rPr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 4</w:t>
            </w:r>
            <w:r w:rsidR="00F273BF">
              <w:t xml:space="preserve"> </w:t>
            </w:r>
            <w:r w:rsidR="00F273BF" w:rsidRPr="006134DC">
              <w:rPr>
                <w:rFonts w:asciiTheme="majorHAnsi" w:hAnsiTheme="majorHAnsi" w:cstheme="majorHAnsi"/>
                <w:sz w:val="20"/>
                <w:szCs w:val="20"/>
                <w:lang w:val="kk-KZ" w:eastAsia="en-US"/>
              </w:rPr>
              <w:t>«</w:t>
            </w:r>
            <w:proofErr w:type="spellStart"/>
            <w:r w:rsidR="00F273BF" w:rsidRPr="006134DC">
              <w:rPr>
                <w:rFonts w:ascii="SimSun" w:eastAsia="SimSun" w:hAnsi="SimSun" w:cs="SimSun" w:hint="eastAsia"/>
                <w:sz w:val="20"/>
                <w:szCs w:val="20"/>
                <w:lang w:val="kk-KZ" w:eastAsia="en-US"/>
              </w:rPr>
              <w:t>名词的理解与表达</w:t>
            </w:r>
            <w:proofErr w:type="spellEnd"/>
            <w:r w:rsidR="00F273BF" w:rsidRPr="006134DC">
              <w:rPr>
                <w:rFonts w:ascii="Calibri Light" w:hAnsi="Calibri Light" w:cs="Calibri Light"/>
                <w:sz w:val="20"/>
                <w:szCs w:val="20"/>
                <w:lang w:val="kk-KZ" w:eastAsia="en-US"/>
              </w:rPr>
              <w:t>»</w:t>
            </w:r>
            <w:r w:rsidR="00F273BF">
              <w:rPr>
                <w:sz w:val="20"/>
                <w:szCs w:val="20"/>
                <w:lang w:val="kk-KZ" w:eastAsia="en-US"/>
              </w:rPr>
              <w:t xml:space="preserve"> Презентация жасау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 w:eastAsia="en-US"/>
              </w:rPr>
              <w:t>ОН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ЖИ</w:t>
            </w:r>
            <w:r>
              <w:rPr>
                <w:rFonts w:hint="eastAsia"/>
                <w:sz w:val="20"/>
                <w:szCs w:val="20"/>
                <w:lang w:val="en-US"/>
              </w:rPr>
              <w:t>6.1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rFonts w:eastAsia="SimSun"/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ЖК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rPr>
                <w:lang w:val="kk-KZ"/>
              </w:rPr>
            </w:pP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ПС 9</w:t>
            </w:r>
            <w:r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Есімдіктердің аударылуы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 w:eastAsia="en-US"/>
              </w:rPr>
              <w:t>ОН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ЖИ</w:t>
            </w:r>
            <w:r>
              <w:rPr>
                <w:rFonts w:hint="eastAsia"/>
                <w:sz w:val="20"/>
                <w:szCs w:val="20"/>
                <w:lang w:val="en-US"/>
              </w:rPr>
              <w:t>6.1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Дәстүрлі</w:t>
            </w: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ПС10</w:t>
            </w:r>
            <w:r>
              <w:rPr>
                <w:rFonts w:eastAsiaTheme="minorEastAsia" w:hint="eastAs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Мекемелер мен ұйымдардың атауларын аудару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 w:eastAsia="en-US"/>
              </w:rPr>
              <w:t>ОН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ЖИ</w:t>
            </w:r>
            <w:r>
              <w:rPr>
                <w:rFonts w:hint="eastAsia"/>
                <w:sz w:val="20"/>
                <w:szCs w:val="20"/>
                <w:lang w:val="en-US"/>
              </w:rPr>
              <w:t>6.2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rFonts w:eastAsia="SimSun"/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Дәстүрлі</w:t>
            </w: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center"/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color w:val="000000"/>
              </w:rPr>
              <w:t>МТ (</w:t>
            </w:r>
            <w:proofErr w:type="spellStart"/>
            <w:r>
              <w:rPr>
                <w:b/>
                <w:color w:val="000000"/>
              </w:rPr>
              <w:t>Midterm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Exam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rPr>
                <w:sz w:val="20"/>
                <w:szCs w:val="20"/>
                <w:lang w:val="kk-KZ"/>
              </w:rPr>
            </w:pP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rPr>
                <w:lang w:val="kk-KZ"/>
              </w:rPr>
            </w:pP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111F62">
            <w:pPr>
              <w:pStyle w:val="2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С</w:t>
            </w:r>
            <w:r w:rsidR="00F273BF"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ОӨЖ</w:t>
            </w:r>
            <w:r w:rsidR="00F273BF"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 xml:space="preserve"> 5. </w:t>
            </w:r>
            <w:r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С</w:t>
            </w:r>
            <w:r w:rsidR="00F273BF"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 xml:space="preserve">ӨЖ 5 </w:t>
            </w:r>
            <w:proofErr w:type="spellStart"/>
            <w:r w:rsidR="00F273BF"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>орындау</w:t>
            </w:r>
            <w:proofErr w:type="spellEnd"/>
            <w:r w:rsidR="00F273BF"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 xml:space="preserve"> </w:t>
            </w:r>
            <w:proofErr w:type="spellStart"/>
            <w:r w:rsidR="00F273BF"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>бойынша</w:t>
            </w:r>
            <w:proofErr w:type="spellEnd"/>
            <w:r w:rsidR="00F273BF"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Pr="007C6566" w:rsidRDefault="009645F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Pr="007C6566" w:rsidRDefault="009645F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rPr>
                <w:lang w:val="kk-KZ"/>
              </w:rPr>
            </w:pP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111F62">
            <w:pPr>
              <w:pStyle w:val="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С</w:t>
            </w:r>
            <w:r w:rsidR="00F273BF"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ӨЖ</w:t>
            </w:r>
            <w:r w:rsidR="00F273BF">
              <w:rPr>
                <w:b/>
                <w:color w:val="201F1E"/>
                <w:sz w:val="20"/>
                <w:szCs w:val="20"/>
                <w:highlight w:val="white"/>
                <w:lang w:eastAsia="ru-RU"/>
              </w:rPr>
              <w:t xml:space="preserve">  </w:t>
            </w:r>
            <w:r w:rsidR="00F273BF">
              <w:rPr>
                <w:b/>
                <w:color w:val="201F1E"/>
                <w:sz w:val="20"/>
                <w:szCs w:val="20"/>
                <w:highlight w:val="white"/>
                <w:lang w:val="kk-KZ" w:eastAsia="ru-RU"/>
              </w:rPr>
              <w:t>5</w:t>
            </w:r>
            <w:r w:rsidR="00F273BF" w:rsidRPr="006134DC">
              <w:rPr>
                <w:rFonts w:asciiTheme="minorHAnsi" w:hAnsiTheme="minorHAnsi" w:cstheme="minorHAnsi"/>
                <w:sz w:val="20"/>
                <w:szCs w:val="20"/>
                <w:lang w:val="kk-KZ" w:eastAsia="en-US"/>
              </w:rPr>
              <w:t>«</w:t>
            </w:r>
            <w:r w:rsidR="00F273BF" w:rsidRPr="006134DC">
              <w:rPr>
                <w:rFonts w:ascii="SimSun" w:eastAsia="SimSun" w:hAnsi="SimSun" w:cs="SimSun" w:hint="eastAsia"/>
                <w:sz w:val="20"/>
                <w:szCs w:val="20"/>
                <w:lang w:val="kk-KZ" w:eastAsia="en-US"/>
              </w:rPr>
              <w:t>各领域新词的译法</w:t>
            </w:r>
            <w:r w:rsidR="00F273BF" w:rsidRPr="006134DC">
              <w:rPr>
                <w:rFonts w:ascii="Calibri" w:hAnsi="Calibri" w:cs="Calibri"/>
                <w:sz w:val="20"/>
                <w:szCs w:val="20"/>
                <w:lang w:val="kk-KZ" w:eastAsia="en-US"/>
              </w:rPr>
              <w:t>»</w:t>
            </w:r>
            <w:r w:rsidR="00F273BF">
              <w:rPr>
                <w:sz w:val="20"/>
                <w:szCs w:val="20"/>
                <w:lang w:val="kk-KZ" w:eastAsia="ru-RU"/>
              </w:rPr>
              <w:t xml:space="preserve"> </w:t>
            </w:r>
            <w:r w:rsidR="00F273BF">
              <w:rPr>
                <w:sz w:val="20"/>
                <w:szCs w:val="20"/>
                <w:lang w:val="kk-KZ" w:eastAsia="en-US"/>
              </w:rPr>
              <w:t>Презентация жасау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 w:eastAsia="en-US"/>
              </w:rPr>
              <w:t>ОН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ЖИ</w:t>
            </w:r>
            <w:r>
              <w:rPr>
                <w:rFonts w:hint="eastAsia"/>
                <w:sz w:val="20"/>
                <w:szCs w:val="20"/>
                <w:lang w:val="en-US"/>
              </w:rPr>
              <w:t>1.1</w:t>
            </w:r>
          </w:p>
          <w:p w:rsidR="009645F4" w:rsidRDefault="009645F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ЖК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  <w:rPr>
                <w:lang w:val="kk-KZ"/>
              </w:rPr>
            </w:pP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center"/>
            </w:pPr>
            <w: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/>
              </w:rPr>
              <w:t>ПС11</w:t>
            </w:r>
            <w:r w:rsidRPr="007C6566">
              <w:rPr>
                <w:rFonts w:eastAsiaTheme="minorEastAsia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Арнайы құрылымдық типтегі лексикасының мәдени мағынасын беру</w:t>
            </w:r>
          </w:p>
          <w:p w:rsidR="009645F4" w:rsidRDefault="009645F4">
            <w:pPr>
              <w:pStyle w:val="2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ЖИ</w:t>
            </w:r>
            <w:r>
              <w:rPr>
                <w:rFonts w:hint="eastAsia"/>
                <w:sz w:val="20"/>
                <w:szCs w:val="20"/>
                <w:lang w:val="en-US"/>
              </w:rPr>
              <w:t>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ТТ</w:t>
            </w:r>
            <w:r>
              <w:rPr>
                <w:rFonts w:hint="eastAsia"/>
                <w:sz w:val="20"/>
                <w:szCs w:val="20"/>
                <w:lang w:val="en-US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Дәстүрлі</w:t>
            </w: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center"/>
            </w:pPr>
            <w: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ПС 12</w:t>
            </w:r>
            <w:r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Әдеби және көркем шығармалар атауларының аудармасы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 w:eastAsia="en-US"/>
              </w:rPr>
              <w:t>ОН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ЖИ</w:t>
            </w:r>
            <w:r>
              <w:rPr>
                <w:rFonts w:hint="eastAsia"/>
                <w:sz w:val="20"/>
                <w:szCs w:val="20"/>
                <w:lang w:val="en-US"/>
              </w:rPr>
              <w:t>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ТТ</w:t>
            </w:r>
            <w:r>
              <w:rPr>
                <w:rFonts w:hint="eastAsia"/>
                <w:sz w:val="20"/>
                <w:szCs w:val="20"/>
                <w:lang w:val="en-US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Дәстүрлі</w:t>
            </w: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center"/>
            </w:pPr>
            <w: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111F62" w:rsidP="00111F62">
            <w:pPr>
              <w:pStyle w:val="2"/>
              <w:jc w:val="both"/>
              <w:rPr>
                <w:b/>
                <w:color w:val="00000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С</w:t>
            </w:r>
            <w:r w:rsidR="00F273BF"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ОӨЖ</w:t>
            </w:r>
            <w:r w:rsidR="00F273BF"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 xml:space="preserve"> 6.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 w:eastAsia="en-US"/>
              </w:rPr>
              <w:t>С</w:t>
            </w:r>
            <w:r w:rsidR="00F273BF"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 xml:space="preserve">ӨЖ 6 </w:t>
            </w:r>
            <w:proofErr w:type="spellStart"/>
            <w:r w:rsidR="00F273BF"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>орындау</w:t>
            </w:r>
            <w:proofErr w:type="spellEnd"/>
            <w:r w:rsidR="00F273BF"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 xml:space="preserve"> </w:t>
            </w:r>
            <w:proofErr w:type="spellStart"/>
            <w:r w:rsidR="00F273BF"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>бойынша</w:t>
            </w:r>
            <w:proofErr w:type="spellEnd"/>
            <w:r w:rsidR="00F273BF"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rPr>
                <w:color w:val="00000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Pr="007C6566" w:rsidRDefault="009645F4">
            <w:pPr>
              <w:pStyle w:val="2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rPr>
                <w:lang w:val="kk-KZ" w:eastAsia="ru-RU"/>
              </w:rPr>
            </w:pP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center"/>
            </w:pPr>
            <w: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111F62">
            <w:pPr>
              <w:pStyle w:val="2"/>
              <w:tabs>
                <w:tab w:val="left" w:pos="1165"/>
                <w:tab w:val="left" w:pos="2622"/>
              </w:tabs>
              <w:jc w:val="both"/>
              <w:rPr>
                <w:rFonts w:eastAsiaTheme="minorEastAsia"/>
                <w:b/>
                <w:color w:val="000000"/>
                <w:lang w:val="kk-KZ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С</w:t>
            </w:r>
            <w:r w:rsidR="00F273BF"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 xml:space="preserve">ӨЖ </w:t>
            </w:r>
            <w:r w:rsidR="00F273BF">
              <w:rPr>
                <w:rFonts w:eastAsiaTheme="minorEastAsia" w:hint="eastAsia"/>
                <w:b/>
                <w:bCs/>
                <w:sz w:val="20"/>
                <w:szCs w:val="20"/>
                <w:lang w:val="en-US"/>
              </w:rPr>
              <w:t>6</w:t>
            </w:r>
            <w:r w:rsidR="00F273BF"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F273BF">
              <w:rPr>
                <w:b/>
              </w:rPr>
              <w:t xml:space="preserve"> </w:t>
            </w:r>
            <w:r w:rsidR="00F273BF">
              <w:t xml:space="preserve"> </w:t>
            </w:r>
            <w:r w:rsidR="00F273BF" w:rsidRPr="006134DC">
              <w:rPr>
                <w:rFonts w:asciiTheme="majorHAnsi" w:hAnsiTheme="majorHAnsi" w:cstheme="majorHAnsi"/>
                <w:sz w:val="20"/>
                <w:szCs w:val="20"/>
                <w:lang w:val="kk-KZ" w:eastAsia="en-US"/>
              </w:rPr>
              <w:t>«</w:t>
            </w:r>
            <w:proofErr w:type="spellStart"/>
            <w:r w:rsidR="00F273BF" w:rsidRPr="006134DC">
              <w:rPr>
                <w:rFonts w:ascii="SimSun" w:eastAsia="SimSun" w:hAnsi="SimSun" w:cs="SimSun" w:hint="eastAsia"/>
                <w:sz w:val="20"/>
                <w:szCs w:val="20"/>
                <w:lang w:val="kk-KZ" w:eastAsia="en-US"/>
              </w:rPr>
              <w:t>形容词的理解与表达</w:t>
            </w:r>
            <w:proofErr w:type="spellEnd"/>
            <w:r w:rsidR="00F273BF" w:rsidRPr="006134DC">
              <w:rPr>
                <w:rFonts w:ascii="Calibri Light" w:hAnsi="Calibri Light" w:cs="Calibri Light"/>
                <w:sz w:val="20"/>
                <w:szCs w:val="20"/>
                <w:lang w:val="kk-KZ" w:eastAsia="en-US"/>
              </w:rPr>
              <w:t>»</w:t>
            </w:r>
            <w:r w:rsidR="00F273BF">
              <w:rPr>
                <w:sz w:val="20"/>
                <w:szCs w:val="20"/>
                <w:lang w:val="kk-KZ" w:eastAsia="en-US"/>
              </w:rPr>
              <w:t xml:space="preserve"> Презентация жасау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 w:eastAsia="en-US"/>
              </w:rPr>
              <w:t>ОН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ЖИ</w:t>
            </w:r>
            <w:r>
              <w:rPr>
                <w:rFonts w:hint="eastAsia"/>
                <w:sz w:val="20"/>
                <w:szCs w:val="20"/>
                <w:lang w:val="en-US"/>
              </w:rPr>
              <w:t>4.1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ЖК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  <w:rPr>
                <w:lang w:val="kk-KZ" w:eastAsia="ru-RU"/>
              </w:rPr>
            </w:pP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center"/>
            </w:pPr>
            <w: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both"/>
              <w:rPr>
                <w:rFonts w:eastAsiaTheme="minorEastAsia"/>
                <w:sz w:val="20"/>
                <w:szCs w:val="20"/>
                <w:lang w:val="kk-KZ" w:eastAsia="ru-RU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ПС13</w:t>
            </w:r>
            <w:r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Идиомаларды аудару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 w:eastAsia="en-US"/>
              </w:rPr>
              <w:t>ОН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ЖИ</w:t>
            </w:r>
            <w:r>
              <w:rPr>
                <w:rFonts w:hint="eastAsia"/>
                <w:sz w:val="20"/>
                <w:szCs w:val="20"/>
                <w:lang w:val="en-US"/>
              </w:rPr>
              <w:t>3.2</w:t>
            </w:r>
          </w:p>
          <w:p w:rsidR="009645F4" w:rsidRDefault="009645F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ТТ</w:t>
            </w:r>
            <w:r>
              <w:rPr>
                <w:rFonts w:hint="eastAsia"/>
                <w:sz w:val="20"/>
                <w:szCs w:val="20"/>
                <w:lang w:val="en-US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Дәстүрлі</w:t>
            </w: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center"/>
            </w:pPr>
            <w: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both"/>
              <w:rPr>
                <w:rFonts w:eastAsiaTheme="minorEastAsia"/>
                <w:sz w:val="20"/>
                <w:szCs w:val="20"/>
                <w:lang w:val="kk-KZ" w:eastAsia="ru-RU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ПС 14</w:t>
            </w:r>
            <w:r>
              <w:rPr>
                <w:rFonts w:eastAsiaTheme="minorEastAsia"/>
                <w:sz w:val="20"/>
                <w:szCs w:val="20"/>
                <w:lang w:val="kk-KZ" w:eastAsia="ru-RU"/>
              </w:rPr>
              <w:t xml:space="preserve">  </w:t>
            </w:r>
            <w:r>
              <w:rPr>
                <w:sz w:val="20"/>
                <w:szCs w:val="20"/>
                <w:lang w:val="kk-KZ" w:eastAsia="ar-SA"/>
              </w:rPr>
              <w:t>Синонимдердің аударылуы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kk-KZ" w:eastAsia="en-US"/>
              </w:rPr>
              <w:t>ОН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ЖИ4.1</w:t>
            </w:r>
          </w:p>
          <w:p w:rsidR="009645F4" w:rsidRDefault="009645F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ТТ4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Дәстүрлі</w:t>
            </w: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center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ПС.</w:t>
            </w:r>
            <w:r>
              <w:rPr>
                <w:rFonts w:eastAsia="SimSun" w:hint="eastAsia"/>
                <w:b/>
                <w:bCs/>
                <w:sz w:val="20"/>
                <w:szCs w:val="20"/>
                <w:lang w:val="en-US" w:eastAsia="zh-CN"/>
              </w:rPr>
              <w:t>15</w:t>
            </w:r>
            <w:r>
              <w:rPr>
                <w:sz w:val="20"/>
                <w:szCs w:val="20"/>
                <w:lang w:val="kk-KZ" w:eastAsia="ar-SA"/>
              </w:rPr>
              <w:t xml:space="preserve"> Көп мағаналы сөздердің аударылу </w:t>
            </w:r>
          </w:p>
          <w:p w:rsidR="009645F4" w:rsidRDefault="009645F4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 w:eastAsia="en-US"/>
              </w:rPr>
            </w:pPr>
            <w:r>
              <w:rPr>
                <w:rFonts w:hint="eastAsia"/>
                <w:sz w:val="20"/>
                <w:szCs w:val="20"/>
                <w:lang w:val="kk-KZ" w:eastAsia="en-US"/>
              </w:rPr>
              <w:t>ОН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ЖИ5.1</w:t>
            </w:r>
          </w:p>
          <w:p w:rsidR="009645F4" w:rsidRDefault="009645F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ТТ5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Дәстүрлі</w:t>
            </w: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center"/>
            </w:pPr>
          </w:p>
          <w:p w:rsidR="009645F4" w:rsidRDefault="009645F4">
            <w:pPr>
              <w:pStyle w:val="2"/>
              <w:jc w:val="center"/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111F62">
            <w:pPr>
              <w:pStyle w:val="2"/>
              <w:jc w:val="both"/>
              <w:rPr>
                <w:rFonts w:eastAsiaTheme="minorEastAsia"/>
                <w:sz w:val="20"/>
                <w:szCs w:val="20"/>
                <w:lang w:val="kk-KZ" w:eastAsia="ru-RU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С</w:t>
            </w:r>
            <w:r w:rsidR="00F273BF"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 xml:space="preserve">ОӨЖ </w:t>
            </w:r>
            <w:r w:rsidR="00F273BF" w:rsidRPr="007C6566">
              <w:rPr>
                <w:rFonts w:eastAsiaTheme="minorEastAsia" w:hint="eastAsia"/>
                <w:b/>
                <w:bCs/>
                <w:sz w:val="20"/>
                <w:szCs w:val="20"/>
              </w:rPr>
              <w:t>7</w:t>
            </w:r>
            <w:r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. С</w:t>
            </w:r>
            <w:r w:rsidR="00F273BF"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 xml:space="preserve">ӨЖ </w:t>
            </w:r>
            <w:r w:rsidR="00F273BF" w:rsidRPr="007C6566">
              <w:rPr>
                <w:rFonts w:eastAsiaTheme="minorEastAsia" w:hint="eastAsia"/>
                <w:b/>
                <w:bCs/>
                <w:sz w:val="20"/>
                <w:szCs w:val="20"/>
              </w:rPr>
              <w:t>7</w:t>
            </w:r>
            <w:r w:rsidR="00F273BF"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 xml:space="preserve"> орындау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Pr="007C6566" w:rsidRDefault="009645F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rPr>
                <w:lang w:val="kk-KZ" w:eastAsia="ru-RU"/>
              </w:rPr>
            </w:pP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center"/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111F62" w:rsidP="00DC7027">
            <w:pPr>
              <w:pStyle w:val="2"/>
              <w:jc w:val="both"/>
              <w:rPr>
                <w:rFonts w:eastAsiaTheme="minorEastAsia"/>
                <w:sz w:val="20"/>
                <w:szCs w:val="20"/>
                <w:lang w:val="kk-KZ" w:eastAsia="ru-RU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С</w:t>
            </w:r>
            <w:r w:rsidR="00F273BF"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ӨЖ 7</w:t>
            </w:r>
            <w:r w:rsidR="00F273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. Қорытынды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  <w:rPr>
                <w:rFonts w:eastAsia="SimSu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Pr="007C6566" w:rsidRDefault="009645F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  <w:rPr>
                <w:lang w:val="kk-KZ" w:eastAsia="ru-RU"/>
              </w:rPr>
            </w:pPr>
          </w:p>
        </w:tc>
      </w:tr>
      <w:tr w:rsidR="009645F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center"/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eastAsia="ru-RU"/>
              </w:rPr>
              <w:t>АБ</w:t>
            </w:r>
            <w:proofErr w:type="gramStart"/>
            <w:r>
              <w:rPr>
                <w:b/>
                <w:color w:val="201F1E"/>
                <w:sz w:val="20"/>
                <w:szCs w:val="20"/>
                <w:highlight w:val="white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  <w:rPr>
                <w:color w:val="00000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F273BF">
            <w:pPr>
              <w:pStyle w:val="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4" w:rsidRDefault="009645F4">
            <w:pPr>
              <w:pStyle w:val="2"/>
              <w:jc w:val="both"/>
              <w:rPr>
                <w:lang w:val="kk-KZ" w:eastAsia="ru-RU"/>
              </w:rPr>
            </w:pPr>
          </w:p>
        </w:tc>
      </w:tr>
    </w:tbl>
    <w:p w:rsidR="009645F4" w:rsidRDefault="009645F4"/>
    <w:p w:rsidR="009645F4" w:rsidRDefault="00F273BF">
      <w:r>
        <w:t>ӨТ</w:t>
      </w:r>
      <w:proofErr w:type="gramStart"/>
      <w:r>
        <w:t>С-</w:t>
      </w:r>
      <w:proofErr w:type="gramEnd"/>
      <w:r>
        <w:t xml:space="preserve">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сұрақтары</w:t>
      </w:r>
      <w:proofErr w:type="spellEnd"/>
      <w:r>
        <w:t xml:space="preserve"> (</w:t>
      </w:r>
      <w:proofErr w:type="spellStart"/>
      <w:r>
        <w:t>дәріс</w:t>
      </w:r>
      <w:proofErr w:type="spellEnd"/>
      <w:r>
        <w:t>)</w:t>
      </w:r>
    </w:p>
    <w:p w:rsidR="009645F4" w:rsidRDefault="00F273BF">
      <w:r>
        <w:t>Т</w:t>
      </w:r>
      <w:proofErr w:type="gramStart"/>
      <w:r>
        <w:t>Т-</w:t>
      </w:r>
      <w:proofErr w:type="gramEnd"/>
      <w:r>
        <w:t xml:space="preserve"> </w:t>
      </w:r>
      <w:proofErr w:type="spellStart"/>
      <w:r>
        <w:t>типтік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 (семинар)</w:t>
      </w:r>
    </w:p>
    <w:p w:rsidR="009645F4" w:rsidRDefault="00F273BF">
      <w:r>
        <w:t>Ж</w:t>
      </w:r>
      <w:proofErr w:type="gramStart"/>
      <w:r>
        <w:t>К-</w:t>
      </w:r>
      <w:proofErr w:type="gram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 (СӨЖ)</w:t>
      </w:r>
    </w:p>
    <w:p w:rsidR="009645F4" w:rsidRDefault="00F273BF">
      <w:pPr>
        <w:rPr>
          <w:lang w:val="kk-KZ"/>
        </w:rPr>
      </w:pPr>
      <w:r>
        <w:t>Б</w:t>
      </w:r>
      <w:proofErr w:type="gramStart"/>
      <w:r>
        <w:t>Ж-</w:t>
      </w:r>
      <w:proofErr w:type="gram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жұмысы</w:t>
      </w:r>
      <w:proofErr w:type="spellEnd"/>
      <w:r>
        <w:rPr>
          <w:lang w:val="kk-KZ"/>
        </w:rPr>
        <w:t xml:space="preserve"> </w:t>
      </w:r>
    </w:p>
    <w:p w:rsidR="009645F4" w:rsidRDefault="00F273BF">
      <w:pPr>
        <w:rPr>
          <w:rFonts w:eastAsiaTheme="minorEastAsia"/>
          <w:lang w:val="kk-KZ" w:eastAsia="zh-CN"/>
        </w:rPr>
      </w:pPr>
      <w:r>
        <w:t>А</w:t>
      </w:r>
      <w:proofErr w:type="gramStart"/>
      <w:r>
        <w:t>Б-</w:t>
      </w:r>
      <w:proofErr w:type="gramEnd"/>
      <w:r>
        <w:t xml:space="preserve"> </w:t>
      </w:r>
      <w:proofErr w:type="spellStart"/>
      <w:r>
        <w:t>аралық</w:t>
      </w:r>
      <w:proofErr w:type="spellEnd"/>
      <w:r>
        <w:t xml:space="preserve"> </w:t>
      </w:r>
      <w:proofErr w:type="spellStart"/>
      <w:r>
        <w:t>бақылау</w:t>
      </w:r>
      <w:proofErr w:type="spellEnd"/>
    </w:p>
    <w:p w:rsidR="009645F4" w:rsidRDefault="009645F4">
      <w:pPr>
        <w:rPr>
          <w:lang w:val="kk-KZ" w:eastAsia="zh-CN"/>
        </w:rPr>
      </w:pPr>
    </w:p>
    <w:p w:rsidR="006134DC" w:rsidRPr="006134DC" w:rsidRDefault="006134DC" w:rsidP="006134DC">
      <w:pPr>
        <w:rPr>
          <w:rFonts w:eastAsia="SimSun"/>
          <w:sz w:val="22"/>
          <w:szCs w:val="22"/>
          <w:lang w:val="kk-KZ"/>
        </w:rPr>
      </w:pPr>
      <w:r w:rsidRPr="006134DC">
        <w:rPr>
          <w:rFonts w:eastAsia="SimSun"/>
          <w:sz w:val="22"/>
          <w:szCs w:val="22"/>
          <w:lang w:val="kk-KZ"/>
        </w:rPr>
        <w:t xml:space="preserve">Факультет деканы   ___________________________Ы.М. Палтөре </w:t>
      </w:r>
    </w:p>
    <w:p w:rsidR="006134DC" w:rsidRPr="006134DC" w:rsidRDefault="006134DC" w:rsidP="006134DC">
      <w:pPr>
        <w:rPr>
          <w:rFonts w:eastAsia="SimSun"/>
          <w:sz w:val="22"/>
          <w:szCs w:val="22"/>
          <w:lang w:val="kk-KZ"/>
        </w:rPr>
      </w:pPr>
    </w:p>
    <w:p w:rsidR="006134DC" w:rsidRPr="006134DC" w:rsidRDefault="006134DC" w:rsidP="006134DC">
      <w:pPr>
        <w:rPr>
          <w:rFonts w:eastAsia="SimSun"/>
          <w:sz w:val="22"/>
          <w:szCs w:val="22"/>
          <w:lang w:val="kk-KZ" w:eastAsia="en-US"/>
        </w:rPr>
      </w:pPr>
      <w:r w:rsidRPr="006134DC">
        <w:rPr>
          <w:rFonts w:eastAsia="SimSun"/>
          <w:sz w:val="22"/>
          <w:szCs w:val="22"/>
          <w:lang w:val="kk-KZ" w:eastAsia="en-US"/>
        </w:rPr>
        <w:lastRenderedPageBreak/>
        <w:t>Факультеттің әдістемелік</w:t>
      </w:r>
    </w:p>
    <w:p w:rsidR="006134DC" w:rsidRPr="006134DC" w:rsidRDefault="006134DC" w:rsidP="006134DC">
      <w:pPr>
        <w:rPr>
          <w:rFonts w:eastAsia="SimSun"/>
          <w:sz w:val="22"/>
          <w:szCs w:val="22"/>
          <w:lang w:val="kk-KZ" w:eastAsia="en-US"/>
        </w:rPr>
      </w:pPr>
      <w:r w:rsidRPr="006134DC">
        <w:rPr>
          <w:rFonts w:eastAsia="SimSun"/>
          <w:sz w:val="22"/>
          <w:szCs w:val="22"/>
          <w:lang w:val="kk-KZ" w:eastAsia="en-US"/>
        </w:rPr>
        <w:t>кеңес төрайымы  ____________________________ А.Ж. Боранбаева.</w:t>
      </w:r>
    </w:p>
    <w:p w:rsidR="006134DC" w:rsidRPr="006134DC" w:rsidRDefault="006134DC" w:rsidP="006134DC">
      <w:pPr>
        <w:rPr>
          <w:rFonts w:eastAsia="SimSun"/>
          <w:sz w:val="22"/>
          <w:szCs w:val="22"/>
          <w:lang w:val="kk-KZ" w:eastAsia="en-US"/>
        </w:rPr>
      </w:pPr>
    </w:p>
    <w:p w:rsidR="006134DC" w:rsidRPr="006134DC" w:rsidRDefault="006134DC" w:rsidP="006134DC">
      <w:pPr>
        <w:rPr>
          <w:rFonts w:eastAsia="SimSun"/>
          <w:sz w:val="22"/>
          <w:szCs w:val="22"/>
          <w:lang w:val="kk-KZ" w:eastAsia="en-US"/>
        </w:rPr>
      </w:pPr>
      <w:r w:rsidRPr="006134DC">
        <w:rPr>
          <w:rFonts w:eastAsia="SimSun"/>
          <w:sz w:val="22"/>
          <w:szCs w:val="22"/>
          <w:lang w:val="kk-KZ" w:eastAsia="en-US"/>
        </w:rPr>
        <w:t>Кафедра меңгерушісі ________________________  Е. А. Керімбаев</w:t>
      </w:r>
    </w:p>
    <w:p w:rsidR="006134DC" w:rsidRPr="006134DC" w:rsidRDefault="006134DC" w:rsidP="006134DC">
      <w:pPr>
        <w:rPr>
          <w:rFonts w:eastAsia="SimSun"/>
          <w:sz w:val="22"/>
          <w:szCs w:val="22"/>
          <w:lang w:val="kk-KZ" w:eastAsia="en-US"/>
        </w:rPr>
      </w:pPr>
      <w:r w:rsidRPr="006134DC">
        <w:rPr>
          <w:rFonts w:eastAsia="SimSun"/>
          <w:sz w:val="22"/>
          <w:szCs w:val="22"/>
          <w:lang w:val="kk-KZ" w:eastAsia="en-US"/>
        </w:rPr>
        <w:t xml:space="preserve">Дәріскер ___________________________________  Г. Алиханкызы </w:t>
      </w:r>
    </w:p>
    <w:p w:rsidR="006134DC" w:rsidRPr="006134DC" w:rsidRDefault="006134DC" w:rsidP="006134DC">
      <w:pPr>
        <w:rPr>
          <w:sz w:val="22"/>
          <w:szCs w:val="22"/>
          <w:lang w:val="kk-KZ" w:eastAsia="zh-CN"/>
        </w:rPr>
      </w:pPr>
    </w:p>
    <w:p w:rsidR="009645F4" w:rsidRDefault="009645F4">
      <w:pPr>
        <w:rPr>
          <w:rFonts w:eastAsiaTheme="minorEastAsia"/>
          <w:lang w:val="kk-KZ" w:eastAsia="zh-CN"/>
        </w:rPr>
      </w:pPr>
    </w:p>
    <w:sectPr w:rsidR="0096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FB" w:rsidRDefault="006401FB">
      <w:r>
        <w:separator/>
      </w:r>
    </w:p>
  </w:endnote>
  <w:endnote w:type="continuationSeparator" w:id="0">
    <w:p w:rsidR="006401FB" w:rsidRDefault="0064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FB" w:rsidRDefault="006401FB">
      <w:r>
        <w:separator/>
      </w:r>
    </w:p>
  </w:footnote>
  <w:footnote w:type="continuationSeparator" w:id="0">
    <w:p w:rsidR="006401FB" w:rsidRDefault="0064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B5"/>
    <w:rsid w:val="00111F62"/>
    <w:rsid w:val="003678B9"/>
    <w:rsid w:val="003725C0"/>
    <w:rsid w:val="003B6E92"/>
    <w:rsid w:val="004F340C"/>
    <w:rsid w:val="005052AB"/>
    <w:rsid w:val="005B18B9"/>
    <w:rsid w:val="006134DC"/>
    <w:rsid w:val="006401FB"/>
    <w:rsid w:val="0077213E"/>
    <w:rsid w:val="007C4015"/>
    <w:rsid w:val="007C58B6"/>
    <w:rsid w:val="007C6566"/>
    <w:rsid w:val="008C3B68"/>
    <w:rsid w:val="00917884"/>
    <w:rsid w:val="009645F4"/>
    <w:rsid w:val="009E04C9"/>
    <w:rsid w:val="00C05908"/>
    <w:rsid w:val="00C30234"/>
    <w:rsid w:val="00C412B1"/>
    <w:rsid w:val="00C6589D"/>
    <w:rsid w:val="00D37ADC"/>
    <w:rsid w:val="00D94876"/>
    <w:rsid w:val="00DC7027"/>
    <w:rsid w:val="00EE13B9"/>
    <w:rsid w:val="00F00DB5"/>
    <w:rsid w:val="00F273BF"/>
    <w:rsid w:val="40B83873"/>
    <w:rsid w:val="4648383D"/>
    <w:rsid w:val="4C80795E"/>
    <w:rsid w:val="697D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customStyle="1" w:styleId="3">
    <w:name w:val="Обычный3"/>
    <w:qFormat/>
    <w:rPr>
      <w:rFonts w:eastAsia="Times New Roman"/>
      <w:lang w:eastAsia="ru-RU"/>
    </w:rPr>
  </w:style>
  <w:style w:type="paragraph" w:customStyle="1" w:styleId="1">
    <w:name w:val="Обычный1"/>
    <w:uiPriority w:val="99"/>
    <w:qFormat/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zh-CN"/>
    </w:rPr>
  </w:style>
  <w:style w:type="paragraph" w:customStyle="1" w:styleId="10">
    <w:name w:val="Без интервала1"/>
    <w:link w:val="NoSpacingChar"/>
    <w:qFormat/>
    <w:rPr>
      <w:rFonts w:ascii="Calibri" w:hAnsi="Calibri"/>
      <w:sz w:val="22"/>
      <w:szCs w:val="22"/>
      <w:lang w:eastAsia="ru-RU"/>
    </w:rPr>
  </w:style>
  <w:style w:type="character" w:customStyle="1" w:styleId="NoSpacingChar">
    <w:name w:val="No Spacing Char"/>
    <w:link w:val="10"/>
    <w:qFormat/>
    <w:locked/>
    <w:rPr>
      <w:rFonts w:ascii="Calibri" w:eastAsia="SimSun" w:hAnsi="Calibri" w:cs="Times New Roman"/>
      <w:lang w:eastAsia="ru-RU"/>
    </w:rPr>
  </w:style>
  <w:style w:type="paragraph" w:customStyle="1" w:styleId="2">
    <w:name w:val="Обычный2"/>
    <w:qFormat/>
    <w:rPr>
      <w:rFonts w:eastAsia="Times New Roman"/>
      <w:sz w:val="24"/>
      <w:szCs w:val="24"/>
    </w:rPr>
  </w:style>
  <w:style w:type="paragraph" w:styleId="a5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lid-translation">
    <w:name w:val="tlid-translation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customStyle="1" w:styleId="3">
    <w:name w:val="Обычный3"/>
    <w:qFormat/>
    <w:rPr>
      <w:rFonts w:eastAsia="Times New Roman"/>
      <w:lang w:eastAsia="ru-RU"/>
    </w:rPr>
  </w:style>
  <w:style w:type="paragraph" w:customStyle="1" w:styleId="1">
    <w:name w:val="Обычный1"/>
    <w:uiPriority w:val="99"/>
    <w:qFormat/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zh-CN"/>
    </w:rPr>
  </w:style>
  <w:style w:type="paragraph" w:customStyle="1" w:styleId="10">
    <w:name w:val="Без интервала1"/>
    <w:link w:val="NoSpacingChar"/>
    <w:qFormat/>
    <w:rPr>
      <w:rFonts w:ascii="Calibri" w:hAnsi="Calibri"/>
      <w:sz w:val="22"/>
      <w:szCs w:val="22"/>
      <w:lang w:eastAsia="ru-RU"/>
    </w:rPr>
  </w:style>
  <w:style w:type="character" w:customStyle="1" w:styleId="NoSpacingChar">
    <w:name w:val="No Spacing Char"/>
    <w:link w:val="10"/>
    <w:qFormat/>
    <w:locked/>
    <w:rPr>
      <w:rFonts w:ascii="Calibri" w:eastAsia="SimSun" w:hAnsi="Calibri" w:cs="Times New Roman"/>
      <w:lang w:eastAsia="ru-RU"/>
    </w:rPr>
  </w:style>
  <w:style w:type="paragraph" w:customStyle="1" w:styleId="2">
    <w:name w:val="Обычный2"/>
    <w:qFormat/>
    <w:rPr>
      <w:rFonts w:eastAsia="Times New Roman"/>
      <w:sz w:val="24"/>
      <w:szCs w:val="24"/>
    </w:rPr>
  </w:style>
  <w:style w:type="paragraph" w:styleId="a5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lid-translation">
    <w:name w:val="tlid-translatio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yzhan.k.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Lenovo</cp:lastModifiedBy>
  <cp:revision>2</cp:revision>
  <dcterms:created xsi:type="dcterms:W3CDTF">2022-01-11T05:17:00Z</dcterms:created>
  <dcterms:modified xsi:type="dcterms:W3CDTF">2022-01-11T05:17:00Z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17201DACBD954F0D92BF9BABDFCF29E2</vt:lpwstr>
  </property>
</Properties>
</file>